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FEF07" w14:textId="15A0FA88" w:rsidR="00CC28D5" w:rsidRPr="005A7D34" w:rsidRDefault="00CC28D5" w:rsidP="001318D9">
      <w:pPr>
        <w:spacing w:line="240" w:lineRule="auto"/>
        <w:jc w:val="center"/>
        <w:rPr>
          <w:rFonts w:ascii="Times New Roman" w:hAnsi="Times New Roman" w:cs="Times New Roman"/>
          <w:sz w:val="24"/>
          <w:szCs w:val="24"/>
        </w:rPr>
      </w:pPr>
      <w:r w:rsidRPr="005A7D34">
        <w:rPr>
          <w:rFonts w:ascii="Times New Roman" w:hAnsi="Times New Roman" w:cs="Times New Roman"/>
          <w:sz w:val="24"/>
          <w:szCs w:val="24"/>
        </w:rPr>
        <w:t>Государственное бюджетное общеобразовательное учреждение средняя общеобразовательная школа №98 с углубленным изучением английского языка Калининского района Санкт- Петербурга</w:t>
      </w:r>
    </w:p>
    <w:p w14:paraId="5BB7F771" w14:textId="3B9C8131" w:rsidR="00CC28D5" w:rsidRPr="005A7D34" w:rsidRDefault="00CC28D5" w:rsidP="00CC28D5">
      <w:pPr>
        <w:spacing w:line="240" w:lineRule="auto"/>
        <w:jc w:val="center"/>
        <w:rPr>
          <w:rFonts w:ascii="Times New Roman" w:hAnsi="Times New Roman" w:cs="Times New Roman"/>
          <w:sz w:val="24"/>
          <w:szCs w:val="24"/>
        </w:rPr>
      </w:pPr>
    </w:p>
    <w:p w14:paraId="7E151827" w14:textId="77777777" w:rsidR="00CC28D5" w:rsidRPr="009C3128" w:rsidRDefault="00CC28D5" w:rsidP="00CC28D5">
      <w:pPr>
        <w:spacing w:line="240" w:lineRule="auto"/>
        <w:jc w:val="center"/>
        <w:rPr>
          <w:rFonts w:ascii="Times New Roman" w:hAnsi="Times New Roman" w:cs="Times New Roman"/>
          <w:sz w:val="28"/>
          <w:szCs w:val="28"/>
        </w:rPr>
      </w:pPr>
    </w:p>
    <w:p w14:paraId="67A89BAF" w14:textId="4A697299" w:rsidR="00CC28D5" w:rsidRDefault="00CC28D5" w:rsidP="00CC28D5">
      <w:pPr>
        <w:spacing w:line="240" w:lineRule="auto"/>
        <w:jc w:val="center"/>
        <w:rPr>
          <w:rFonts w:ascii="Times New Roman" w:hAnsi="Times New Roman" w:cs="Times New Roman"/>
          <w:sz w:val="28"/>
          <w:szCs w:val="28"/>
        </w:rPr>
      </w:pPr>
    </w:p>
    <w:p w14:paraId="7A54E35A" w14:textId="77777777" w:rsidR="004674E9" w:rsidRDefault="004674E9" w:rsidP="00CC28D5">
      <w:pPr>
        <w:spacing w:line="240" w:lineRule="auto"/>
        <w:jc w:val="center"/>
        <w:rPr>
          <w:rFonts w:ascii="Times New Roman" w:hAnsi="Times New Roman" w:cs="Times New Roman"/>
          <w:sz w:val="28"/>
          <w:szCs w:val="28"/>
        </w:rPr>
      </w:pPr>
    </w:p>
    <w:p w14:paraId="25A2DD92" w14:textId="77777777" w:rsidR="004674E9" w:rsidRDefault="004674E9" w:rsidP="00CC28D5">
      <w:pPr>
        <w:spacing w:line="240" w:lineRule="auto"/>
        <w:jc w:val="center"/>
        <w:rPr>
          <w:rFonts w:ascii="Times New Roman" w:hAnsi="Times New Roman" w:cs="Times New Roman"/>
          <w:sz w:val="28"/>
          <w:szCs w:val="28"/>
        </w:rPr>
      </w:pPr>
    </w:p>
    <w:p w14:paraId="700B3DF5" w14:textId="77777777" w:rsidR="004674E9" w:rsidRPr="009C3128" w:rsidRDefault="004674E9" w:rsidP="00CC28D5">
      <w:pPr>
        <w:spacing w:line="240" w:lineRule="auto"/>
        <w:jc w:val="center"/>
        <w:rPr>
          <w:rFonts w:ascii="Times New Roman" w:hAnsi="Times New Roman" w:cs="Times New Roman"/>
          <w:sz w:val="28"/>
          <w:szCs w:val="28"/>
        </w:rPr>
      </w:pPr>
    </w:p>
    <w:p w14:paraId="6A0968C8" w14:textId="77777777" w:rsidR="00CC28D5" w:rsidRPr="009C3128" w:rsidRDefault="00CC28D5" w:rsidP="00CC28D5">
      <w:pPr>
        <w:spacing w:line="240" w:lineRule="auto"/>
        <w:jc w:val="center"/>
        <w:rPr>
          <w:rFonts w:ascii="Times New Roman" w:hAnsi="Times New Roman" w:cs="Times New Roman"/>
          <w:sz w:val="36"/>
          <w:szCs w:val="36"/>
        </w:rPr>
      </w:pPr>
    </w:p>
    <w:p w14:paraId="583B9B78" w14:textId="1A05C665" w:rsidR="00CC28D5" w:rsidRPr="00942CA2" w:rsidRDefault="00942CA2" w:rsidP="00CC28D5">
      <w:pPr>
        <w:spacing w:line="240" w:lineRule="auto"/>
        <w:jc w:val="center"/>
        <w:rPr>
          <w:rFonts w:ascii="Times New Roman" w:hAnsi="Times New Roman" w:cs="Times New Roman"/>
          <w:b/>
          <w:bCs/>
          <w:sz w:val="28"/>
          <w:szCs w:val="28"/>
        </w:rPr>
      </w:pPr>
      <w:r>
        <w:rPr>
          <w:rFonts w:ascii="Times New Roman" w:hAnsi="Times New Roman" w:cs="Times New Roman"/>
          <w:b/>
          <w:bCs/>
          <w:sz w:val="36"/>
          <w:szCs w:val="36"/>
        </w:rPr>
        <w:t>«</w:t>
      </w:r>
      <w:r w:rsidR="005E6738">
        <w:rPr>
          <w:rFonts w:ascii="Times New Roman" w:hAnsi="Times New Roman" w:cs="Times New Roman"/>
          <w:b/>
          <w:bCs/>
          <w:sz w:val="36"/>
          <w:szCs w:val="36"/>
        </w:rPr>
        <w:t>Н</w:t>
      </w:r>
      <w:r w:rsidR="006D4134">
        <w:rPr>
          <w:rFonts w:ascii="Times New Roman" w:hAnsi="Times New Roman" w:cs="Times New Roman"/>
          <w:b/>
          <w:bCs/>
          <w:sz w:val="36"/>
          <w:szCs w:val="36"/>
        </w:rPr>
        <w:t xml:space="preserve">иколай </w:t>
      </w:r>
      <w:r w:rsidR="006D4134">
        <w:rPr>
          <w:rFonts w:ascii="Times New Roman" w:hAnsi="Times New Roman" w:cs="Times New Roman"/>
          <w:b/>
          <w:bCs/>
          <w:sz w:val="36"/>
          <w:szCs w:val="36"/>
          <w:lang w:val="en-US"/>
        </w:rPr>
        <w:t>II</w:t>
      </w:r>
      <w:r>
        <w:rPr>
          <w:rFonts w:ascii="Times New Roman" w:hAnsi="Times New Roman" w:cs="Times New Roman"/>
          <w:b/>
          <w:bCs/>
          <w:sz w:val="36"/>
          <w:szCs w:val="36"/>
        </w:rPr>
        <w:t>. Семья и престол»</w:t>
      </w:r>
    </w:p>
    <w:p w14:paraId="743DF80D" w14:textId="4BD8D24B" w:rsidR="00E54C5B" w:rsidRPr="005A7D34" w:rsidRDefault="00942CA2" w:rsidP="00CC28D5">
      <w:pPr>
        <w:spacing w:line="240" w:lineRule="auto"/>
        <w:jc w:val="center"/>
        <w:rPr>
          <w:rFonts w:ascii="Times New Roman" w:hAnsi="Times New Roman" w:cs="Times New Roman"/>
          <w:sz w:val="24"/>
          <w:szCs w:val="24"/>
        </w:rPr>
      </w:pPr>
      <w:r w:rsidRPr="005A7D34">
        <w:rPr>
          <w:rFonts w:ascii="Times New Roman" w:hAnsi="Times New Roman" w:cs="Times New Roman"/>
          <w:sz w:val="24"/>
          <w:szCs w:val="24"/>
        </w:rPr>
        <w:t>Паспорт проекта</w:t>
      </w:r>
    </w:p>
    <w:p w14:paraId="3380D7D4" w14:textId="70E49DE7" w:rsidR="00E54C5B" w:rsidRPr="005A7D34" w:rsidRDefault="00E54C5B" w:rsidP="00CC28D5">
      <w:pPr>
        <w:spacing w:line="240" w:lineRule="auto"/>
        <w:jc w:val="center"/>
        <w:rPr>
          <w:rFonts w:ascii="Times New Roman" w:hAnsi="Times New Roman" w:cs="Times New Roman"/>
          <w:b/>
          <w:bCs/>
          <w:sz w:val="24"/>
          <w:szCs w:val="24"/>
        </w:rPr>
      </w:pPr>
    </w:p>
    <w:p w14:paraId="67F437D2" w14:textId="77777777" w:rsidR="009C3128" w:rsidRPr="005A7D34" w:rsidRDefault="009C3128" w:rsidP="00E54C5B">
      <w:pPr>
        <w:spacing w:line="240" w:lineRule="auto"/>
        <w:jc w:val="right"/>
        <w:rPr>
          <w:rFonts w:ascii="Times New Roman" w:hAnsi="Times New Roman" w:cs="Times New Roman"/>
          <w:sz w:val="24"/>
          <w:szCs w:val="24"/>
        </w:rPr>
      </w:pPr>
    </w:p>
    <w:p w14:paraId="06D94CD0" w14:textId="77777777" w:rsidR="009C3128" w:rsidRPr="005A7D34" w:rsidRDefault="009C3128" w:rsidP="00E54C5B">
      <w:pPr>
        <w:spacing w:line="240" w:lineRule="auto"/>
        <w:jc w:val="right"/>
        <w:rPr>
          <w:rFonts w:ascii="Times New Roman" w:hAnsi="Times New Roman" w:cs="Times New Roman"/>
          <w:sz w:val="24"/>
          <w:szCs w:val="24"/>
        </w:rPr>
      </w:pPr>
    </w:p>
    <w:p w14:paraId="00357046" w14:textId="77777777" w:rsidR="009C3128" w:rsidRPr="005A7D34" w:rsidRDefault="009C3128" w:rsidP="00E54C5B">
      <w:pPr>
        <w:spacing w:line="240" w:lineRule="auto"/>
        <w:jc w:val="right"/>
        <w:rPr>
          <w:rFonts w:ascii="Times New Roman" w:hAnsi="Times New Roman" w:cs="Times New Roman"/>
          <w:sz w:val="24"/>
          <w:szCs w:val="24"/>
        </w:rPr>
      </w:pPr>
    </w:p>
    <w:p w14:paraId="283984D5" w14:textId="77777777" w:rsidR="009C3128" w:rsidRPr="005A7D34" w:rsidRDefault="009C3128" w:rsidP="00E54C5B">
      <w:pPr>
        <w:spacing w:line="240" w:lineRule="auto"/>
        <w:jc w:val="right"/>
        <w:rPr>
          <w:rFonts w:ascii="Times New Roman" w:hAnsi="Times New Roman" w:cs="Times New Roman"/>
          <w:sz w:val="24"/>
          <w:szCs w:val="24"/>
        </w:rPr>
      </w:pPr>
    </w:p>
    <w:p w14:paraId="24FA44A0" w14:textId="77777777" w:rsidR="009C3128" w:rsidRPr="005A7D34" w:rsidRDefault="009C3128" w:rsidP="00E54C5B">
      <w:pPr>
        <w:spacing w:line="240" w:lineRule="auto"/>
        <w:jc w:val="right"/>
        <w:rPr>
          <w:rFonts w:ascii="Times New Roman" w:hAnsi="Times New Roman" w:cs="Times New Roman"/>
          <w:sz w:val="24"/>
          <w:szCs w:val="24"/>
        </w:rPr>
      </w:pPr>
    </w:p>
    <w:p w14:paraId="4233F50F" w14:textId="77777777" w:rsidR="007E339A" w:rsidRPr="005A7D34" w:rsidRDefault="40227547" w:rsidP="24F7C147">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 xml:space="preserve">Автор: </w:t>
      </w:r>
    </w:p>
    <w:p w14:paraId="160DCF53" w14:textId="5A42729E" w:rsidR="00E54C5B" w:rsidRPr="005A7D34" w:rsidRDefault="40227547" w:rsidP="24F7C147">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Сайко Дарья Алексеевна</w:t>
      </w:r>
      <w:r w:rsidR="007E339A" w:rsidRPr="005A7D34">
        <w:rPr>
          <w:rFonts w:ascii="Times New Roman" w:hAnsi="Times New Roman" w:cs="Times New Roman"/>
          <w:sz w:val="24"/>
          <w:szCs w:val="24"/>
        </w:rPr>
        <w:t>, ученица 7Г класса</w:t>
      </w:r>
    </w:p>
    <w:p w14:paraId="15F12B5B" w14:textId="33BAA655" w:rsidR="40227547" w:rsidRPr="005A7D34" w:rsidRDefault="40227547" w:rsidP="40227547">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 xml:space="preserve">Контактный </w:t>
      </w:r>
      <w:r w:rsidR="002C700F" w:rsidRPr="005A7D34">
        <w:rPr>
          <w:rFonts w:ascii="Times New Roman" w:hAnsi="Times New Roman" w:cs="Times New Roman"/>
          <w:sz w:val="24"/>
          <w:szCs w:val="24"/>
        </w:rPr>
        <w:t>телефон: +</w:t>
      </w:r>
      <w:r w:rsidRPr="005A7D34">
        <w:rPr>
          <w:rFonts w:ascii="Times New Roman" w:hAnsi="Times New Roman" w:cs="Times New Roman"/>
          <w:sz w:val="24"/>
          <w:szCs w:val="24"/>
        </w:rPr>
        <w:t>7(964)-361-94-43</w:t>
      </w:r>
    </w:p>
    <w:p w14:paraId="2337F428" w14:textId="717736D7" w:rsidR="00E54C5B" w:rsidRPr="005A7D34" w:rsidRDefault="00E54C5B" w:rsidP="00E54C5B">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Руководител</w:t>
      </w:r>
      <w:r w:rsidR="007E339A" w:rsidRPr="005A7D34">
        <w:rPr>
          <w:rFonts w:ascii="Times New Roman" w:hAnsi="Times New Roman" w:cs="Times New Roman"/>
          <w:sz w:val="24"/>
          <w:szCs w:val="24"/>
        </w:rPr>
        <w:t>и</w:t>
      </w:r>
      <w:r w:rsidR="009C3128" w:rsidRPr="005A7D34">
        <w:rPr>
          <w:rFonts w:ascii="Times New Roman" w:hAnsi="Times New Roman" w:cs="Times New Roman"/>
          <w:sz w:val="24"/>
          <w:szCs w:val="24"/>
        </w:rPr>
        <w:t xml:space="preserve">: </w:t>
      </w:r>
    </w:p>
    <w:p w14:paraId="5CA101D4" w14:textId="4F3CA185" w:rsidR="00E54C5B" w:rsidRPr="005A7D34" w:rsidRDefault="00E54C5B" w:rsidP="00E54C5B">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Платонова Юлия Андреевна,</w:t>
      </w:r>
      <w:r w:rsidR="007E339A" w:rsidRPr="005A7D34">
        <w:rPr>
          <w:rFonts w:ascii="Times New Roman" w:hAnsi="Times New Roman" w:cs="Times New Roman"/>
          <w:sz w:val="24"/>
          <w:szCs w:val="24"/>
        </w:rPr>
        <w:t xml:space="preserve"> </w:t>
      </w:r>
      <w:r w:rsidR="40227547" w:rsidRPr="005A7D34">
        <w:rPr>
          <w:rFonts w:ascii="Times New Roman" w:hAnsi="Times New Roman" w:cs="Times New Roman"/>
          <w:sz w:val="24"/>
          <w:szCs w:val="24"/>
        </w:rPr>
        <w:t>учитель истории и обществознания</w:t>
      </w:r>
    </w:p>
    <w:p w14:paraId="41547DE0" w14:textId="70A85B1A" w:rsidR="40227547" w:rsidRPr="005A7D34" w:rsidRDefault="40227547" w:rsidP="40227547">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 xml:space="preserve">Контактный </w:t>
      </w:r>
      <w:r w:rsidR="002C700F" w:rsidRPr="005A7D34">
        <w:rPr>
          <w:rFonts w:ascii="Times New Roman" w:hAnsi="Times New Roman" w:cs="Times New Roman"/>
          <w:sz w:val="24"/>
          <w:szCs w:val="24"/>
        </w:rPr>
        <w:t>телефон: +</w:t>
      </w:r>
      <w:r w:rsidRPr="005A7D34">
        <w:rPr>
          <w:rFonts w:ascii="Times New Roman" w:hAnsi="Times New Roman" w:cs="Times New Roman"/>
          <w:sz w:val="24"/>
          <w:szCs w:val="24"/>
        </w:rPr>
        <w:t>7(921)-886-00-60</w:t>
      </w:r>
    </w:p>
    <w:p w14:paraId="7002CEFA" w14:textId="094C96D1" w:rsidR="007E339A" w:rsidRPr="005A7D34" w:rsidRDefault="007E339A" w:rsidP="007E339A">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Горлова Татьяна Николаевна, учитель истории СПБ</w:t>
      </w:r>
    </w:p>
    <w:p w14:paraId="143E31BB" w14:textId="1F8DD42C" w:rsidR="007E339A" w:rsidRPr="005A7D34" w:rsidRDefault="007E339A" w:rsidP="007E339A">
      <w:pPr>
        <w:spacing w:line="240" w:lineRule="auto"/>
        <w:jc w:val="right"/>
        <w:rPr>
          <w:rFonts w:ascii="Times New Roman" w:hAnsi="Times New Roman" w:cs="Times New Roman"/>
          <w:sz w:val="24"/>
          <w:szCs w:val="24"/>
        </w:rPr>
      </w:pPr>
      <w:r w:rsidRPr="005A7D34">
        <w:rPr>
          <w:rFonts w:ascii="Times New Roman" w:hAnsi="Times New Roman" w:cs="Times New Roman"/>
          <w:sz w:val="24"/>
          <w:szCs w:val="24"/>
        </w:rPr>
        <w:t>Контактный телефон: +7 911 217-01-62</w:t>
      </w:r>
    </w:p>
    <w:p w14:paraId="05BBE49E" w14:textId="77777777" w:rsidR="007E339A" w:rsidRDefault="007E339A" w:rsidP="40227547">
      <w:pPr>
        <w:spacing w:line="240" w:lineRule="auto"/>
        <w:jc w:val="right"/>
        <w:rPr>
          <w:rFonts w:ascii="Times New Roman" w:hAnsi="Times New Roman" w:cs="Times New Roman"/>
          <w:sz w:val="28"/>
          <w:szCs w:val="28"/>
        </w:rPr>
      </w:pPr>
    </w:p>
    <w:p w14:paraId="7B67E452" w14:textId="5BAF25B5" w:rsidR="00E54C5B" w:rsidRPr="009C3128" w:rsidRDefault="00E54C5B" w:rsidP="00E54C5B">
      <w:pPr>
        <w:spacing w:line="240" w:lineRule="auto"/>
        <w:jc w:val="right"/>
        <w:rPr>
          <w:rFonts w:ascii="Times New Roman" w:hAnsi="Times New Roman" w:cs="Times New Roman"/>
          <w:sz w:val="28"/>
          <w:szCs w:val="28"/>
        </w:rPr>
      </w:pPr>
    </w:p>
    <w:p w14:paraId="5ACC770B" w14:textId="718D13B3" w:rsidR="00C55346" w:rsidRDefault="00C55346" w:rsidP="00E54C5B">
      <w:pPr>
        <w:spacing w:line="240" w:lineRule="auto"/>
        <w:jc w:val="center"/>
        <w:rPr>
          <w:rFonts w:ascii="Times New Roman" w:hAnsi="Times New Roman" w:cs="Times New Roman"/>
          <w:sz w:val="28"/>
          <w:szCs w:val="28"/>
        </w:rPr>
      </w:pPr>
    </w:p>
    <w:p w14:paraId="4C39A446" w14:textId="77777777" w:rsidR="005A7D34" w:rsidRPr="009C3128" w:rsidRDefault="005A7D34" w:rsidP="00E54C5B">
      <w:pPr>
        <w:spacing w:line="240" w:lineRule="auto"/>
        <w:jc w:val="center"/>
        <w:rPr>
          <w:rFonts w:ascii="Times New Roman" w:hAnsi="Times New Roman" w:cs="Times New Roman"/>
          <w:sz w:val="28"/>
          <w:szCs w:val="28"/>
        </w:rPr>
      </w:pPr>
    </w:p>
    <w:p w14:paraId="538DA426" w14:textId="7BDF1753" w:rsidR="00C55346" w:rsidRPr="009C3128" w:rsidRDefault="00C55346" w:rsidP="00E54C5B">
      <w:pPr>
        <w:spacing w:line="240" w:lineRule="auto"/>
        <w:jc w:val="center"/>
        <w:rPr>
          <w:rFonts w:ascii="Times New Roman" w:hAnsi="Times New Roman" w:cs="Times New Roman"/>
          <w:sz w:val="28"/>
          <w:szCs w:val="28"/>
        </w:rPr>
      </w:pPr>
    </w:p>
    <w:p w14:paraId="388EBCF8" w14:textId="5A600125" w:rsidR="00C55346" w:rsidRDefault="00C55346" w:rsidP="00E54C5B">
      <w:pPr>
        <w:spacing w:line="240" w:lineRule="auto"/>
        <w:jc w:val="center"/>
        <w:rPr>
          <w:rFonts w:ascii="Times New Roman" w:hAnsi="Times New Roman" w:cs="Times New Roman"/>
          <w:sz w:val="24"/>
          <w:szCs w:val="24"/>
        </w:rPr>
      </w:pPr>
      <w:r w:rsidRPr="009C3128">
        <w:rPr>
          <w:rFonts w:ascii="Times New Roman" w:hAnsi="Times New Roman" w:cs="Times New Roman"/>
          <w:sz w:val="24"/>
          <w:szCs w:val="24"/>
        </w:rPr>
        <w:t>Санкт-Петербург, 2022-23 год</w:t>
      </w:r>
    </w:p>
    <w:p w14:paraId="3018E1FA" w14:textId="77777777" w:rsidR="005A7D34" w:rsidRDefault="005A7D34" w:rsidP="00E54C5B">
      <w:pPr>
        <w:spacing w:line="240" w:lineRule="auto"/>
        <w:jc w:val="center"/>
        <w:rPr>
          <w:rFonts w:ascii="Times New Roman" w:hAnsi="Times New Roman" w:cs="Times New Roman"/>
          <w:sz w:val="24"/>
          <w:szCs w:val="24"/>
        </w:rPr>
      </w:pPr>
    </w:p>
    <w:p w14:paraId="1497ECB1" w14:textId="467429AE" w:rsidR="00C55346" w:rsidRPr="005A7D34" w:rsidRDefault="00C55346" w:rsidP="00205246">
      <w:pPr>
        <w:spacing w:line="240" w:lineRule="auto"/>
        <w:jc w:val="center"/>
        <w:rPr>
          <w:rFonts w:ascii="Times New Roman" w:hAnsi="Times New Roman" w:cs="Times New Roman"/>
          <w:b/>
          <w:bCs/>
          <w:sz w:val="24"/>
          <w:szCs w:val="24"/>
        </w:rPr>
      </w:pPr>
      <w:r w:rsidRPr="005A7D34">
        <w:rPr>
          <w:rFonts w:ascii="Times New Roman" w:hAnsi="Times New Roman" w:cs="Times New Roman"/>
          <w:b/>
          <w:bCs/>
          <w:sz w:val="24"/>
          <w:szCs w:val="24"/>
        </w:rPr>
        <w:lastRenderedPageBreak/>
        <w:t>Пояснительная записка</w:t>
      </w:r>
    </w:p>
    <w:p w14:paraId="612F8027" w14:textId="3480C19D" w:rsidR="002C700F" w:rsidRPr="005A7D34" w:rsidRDefault="002C700F" w:rsidP="00107292">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 xml:space="preserve">Император Николай II — одна из самых неоднозначных фигур в российской истории, о результатах его правления историки спорят до сих пор, однако не подвергается сомнению тот факт, что царь был хорошим мужем, отцом и был связан крепкими узами со своими родными. </w:t>
      </w:r>
    </w:p>
    <w:p w14:paraId="4A9081FF" w14:textId="5BF44D2E" w:rsidR="002C700F" w:rsidRPr="005A7D34" w:rsidRDefault="002C700F" w:rsidP="473C0408">
      <w:pPr>
        <w:spacing w:line="240" w:lineRule="auto"/>
        <w:rPr>
          <w:rFonts w:ascii="Times New Roman" w:eastAsiaTheme="minorEastAsia" w:hAnsi="Times New Roman" w:cs="Times New Roman"/>
          <w:i/>
          <w:iCs/>
          <w:sz w:val="24"/>
          <w:szCs w:val="24"/>
        </w:rPr>
      </w:pPr>
      <w:r w:rsidRPr="005A7D34">
        <w:rPr>
          <w:rFonts w:ascii="Times New Roman" w:eastAsiaTheme="minorEastAsia" w:hAnsi="Times New Roman" w:cs="Times New Roman"/>
          <w:i/>
          <w:iCs/>
          <w:sz w:val="24"/>
          <w:szCs w:val="24"/>
        </w:rPr>
        <w:t>Актуальность проекта:</w:t>
      </w:r>
    </w:p>
    <w:p w14:paraId="63CCD67C" w14:textId="540B1B86" w:rsidR="002C700F" w:rsidRPr="005A7D34" w:rsidRDefault="00BD4139" w:rsidP="00107292">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В своей работе</w:t>
      </w:r>
      <w:r w:rsidR="473C0408" w:rsidRPr="005A7D34">
        <w:rPr>
          <w:rFonts w:ascii="Times New Roman" w:eastAsiaTheme="minorEastAsia" w:hAnsi="Times New Roman" w:cs="Times New Roman"/>
          <w:sz w:val="24"/>
          <w:szCs w:val="24"/>
        </w:rPr>
        <w:t xml:space="preserve"> я хотела рассказать одноклассникам об обычной семейной жизни последнего императора Российской империи. Я выбрала этот проект, так как мне интересна тема религии, </w:t>
      </w:r>
      <w:r w:rsidR="002C700F" w:rsidRPr="005A7D34">
        <w:rPr>
          <w:rFonts w:ascii="Times New Roman" w:eastAsiaTheme="minorEastAsia" w:hAnsi="Times New Roman" w:cs="Times New Roman"/>
          <w:sz w:val="24"/>
          <w:szCs w:val="24"/>
        </w:rPr>
        <w:t>живописи и</w:t>
      </w:r>
      <w:r w:rsidR="473C0408" w:rsidRPr="005A7D34">
        <w:rPr>
          <w:rFonts w:ascii="Times New Roman" w:eastAsiaTheme="minorEastAsia" w:hAnsi="Times New Roman" w:cs="Times New Roman"/>
          <w:sz w:val="24"/>
          <w:szCs w:val="24"/>
        </w:rPr>
        <w:t xml:space="preserve"> культуры России в целом, а также правление бывших царей и императоров нашей страны. В зале "Николай II. Семья и престол" представлены уникальные экспонаты о важных и актуальных темах для меня. Всегда интересно узнать, что было в прошлом, заглянуть в личное пространство русского царя. Благодаря этому проекту, я узнала много интересных фактов о семье Романовых и эпохе, в которой они жили. Особенный интерес вызвали ювелирные изделия и мода в </w:t>
      </w:r>
      <w:r w:rsidR="473C0408" w:rsidRPr="005A7D34">
        <w:rPr>
          <w:rFonts w:ascii="Times New Roman" w:eastAsiaTheme="minorEastAsia" w:hAnsi="Times New Roman" w:cs="Times New Roman"/>
          <w:sz w:val="24"/>
          <w:szCs w:val="24"/>
          <w:lang w:val="en-US"/>
        </w:rPr>
        <w:t>XIX</w:t>
      </w:r>
      <w:r w:rsidR="473C0408" w:rsidRPr="005A7D34">
        <w:rPr>
          <w:rFonts w:ascii="Times New Roman" w:eastAsiaTheme="minorEastAsia" w:hAnsi="Times New Roman" w:cs="Times New Roman"/>
          <w:sz w:val="24"/>
          <w:szCs w:val="24"/>
        </w:rPr>
        <w:t>-</w:t>
      </w:r>
      <w:r w:rsidR="473C0408" w:rsidRPr="005A7D34">
        <w:rPr>
          <w:rFonts w:ascii="Times New Roman" w:eastAsiaTheme="minorEastAsia" w:hAnsi="Times New Roman" w:cs="Times New Roman"/>
          <w:sz w:val="24"/>
          <w:szCs w:val="24"/>
          <w:lang w:val="en-US"/>
        </w:rPr>
        <w:t>XX</w:t>
      </w:r>
      <w:r w:rsidR="473C0408" w:rsidRPr="005A7D34">
        <w:rPr>
          <w:rFonts w:ascii="Times New Roman" w:eastAsiaTheme="minorEastAsia" w:hAnsi="Times New Roman" w:cs="Times New Roman"/>
          <w:sz w:val="24"/>
          <w:szCs w:val="24"/>
        </w:rPr>
        <w:t xml:space="preserve"> веках. Также хочется отметить </w:t>
      </w:r>
      <w:r w:rsidR="002C700F" w:rsidRPr="005A7D34">
        <w:rPr>
          <w:rFonts w:ascii="Times New Roman" w:eastAsiaTheme="minorEastAsia" w:hAnsi="Times New Roman" w:cs="Times New Roman"/>
          <w:sz w:val="24"/>
          <w:szCs w:val="24"/>
        </w:rPr>
        <w:t>возможность попробовать</w:t>
      </w:r>
      <w:r w:rsidR="473C0408" w:rsidRPr="005A7D34">
        <w:rPr>
          <w:rFonts w:ascii="Times New Roman" w:eastAsiaTheme="minorEastAsia" w:hAnsi="Times New Roman" w:cs="Times New Roman"/>
          <w:sz w:val="24"/>
          <w:szCs w:val="24"/>
        </w:rPr>
        <w:t xml:space="preserve"> себя в новой профессии – экскурсовода, разобраться во всех нюансах этой деятельности.</w:t>
      </w:r>
    </w:p>
    <w:p w14:paraId="63C4E3D6" w14:textId="4642136C" w:rsidR="002C700F" w:rsidRPr="005A7D34" w:rsidRDefault="002C700F" w:rsidP="00107292">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i/>
          <w:iCs/>
          <w:sz w:val="24"/>
          <w:szCs w:val="24"/>
        </w:rPr>
        <w:t>Проблема проекта:</w:t>
      </w:r>
      <w:r w:rsidRPr="005A7D34">
        <w:rPr>
          <w:rFonts w:ascii="Times New Roman" w:eastAsiaTheme="minorEastAsia" w:hAnsi="Times New Roman" w:cs="Times New Roman"/>
          <w:sz w:val="24"/>
          <w:szCs w:val="24"/>
        </w:rPr>
        <w:t xml:space="preserve"> раскрыть</w:t>
      </w:r>
      <w:r w:rsidR="00A721EA" w:rsidRPr="005A7D34">
        <w:rPr>
          <w:rFonts w:ascii="Times New Roman" w:eastAsiaTheme="minorEastAsia" w:hAnsi="Times New Roman" w:cs="Times New Roman"/>
          <w:sz w:val="24"/>
          <w:szCs w:val="24"/>
        </w:rPr>
        <w:t xml:space="preserve"> в экскурсии</w:t>
      </w:r>
      <w:r w:rsidRPr="005A7D34">
        <w:rPr>
          <w:rFonts w:ascii="Times New Roman" w:eastAsiaTheme="minorEastAsia" w:hAnsi="Times New Roman" w:cs="Times New Roman"/>
          <w:sz w:val="24"/>
          <w:szCs w:val="24"/>
        </w:rPr>
        <w:t xml:space="preserve"> личность Николая II не только как правителя Российской империи, но и как главы традиционной большой русской семьи.</w:t>
      </w:r>
    </w:p>
    <w:p w14:paraId="3107D5BC" w14:textId="51A2EEBD" w:rsidR="00F77542" w:rsidRPr="005A7D34" w:rsidRDefault="6E202BC1" w:rsidP="00107292">
      <w:pPr>
        <w:spacing w:line="360" w:lineRule="auto"/>
        <w:rPr>
          <w:rFonts w:ascii="Times New Roman" w:eastAsiaTheme="minorEastAsia" w:hAnsi="Times New Roman" w:cs="Times New Roman"/>
          <w:sz w:val="24"/>
          <w:szCs w:val="24"/>
        </w:rPr>
      </w:pPr>
      <w:r w:rsidRPr="005A7D34">
        <w:rPr>
          <w:rFonts w:ascii="Times New Roman" w:hAnsi="Times New Roman" w:cs="Times New Roman"/>
          <w:i/>
          <w:iCs/>
          <w:sz w:val="24"/>
          <w:szCs w:val="24"/>
        </w:rPr>
        <w:t>Цель проекта</w:t>
      </w:r>
      <w:r w:rsidRPr="005A7D34">
        <w:rPr>
          <w:rFonts w:ascii="Times New Roman" w:eastAsiaTheme="minorEastAsia" w:hAnsi="Times New Roman" w:cs="Times New Roman"/>
          <w:sz w:val="24"/>
          <w:szCs w:val="24"/>
        </w:rPr>
        <w:t>:</w:t>
      </w:r>
      <w:r w:rsidRPr="005A7D34">
        <w:rPr>
          <w:rFonts w:ascii="Times New Roman" w:eastAsiaTheme="minorEastAsia" w:hAnsi="Times New Roman" w:cs="Times New Roman"/>
          <w:b/>
          <w:bCs/>
          <w:sz w:val="24"/>
          <w:szCs w:val="24"/>
        </w:rPr>
        <w:t xml:space="preserve"> </w:t>
      </w:r>
      <w:r w:rsidRPr="005A7D34">
        <w:rPr>
          <w:rFonts w:ascii="Times New Roman" w:eastAsiaTheme="minorEastAsia" w:hAnsi="Times New Roman" w:cs="Times New Roman"/>
          <w:sz w:val="24"/>
          <w:szCs w:val="24"/>
        </w:rPr>
        <w:t xml:space="preserve">составить и </w:t>
      </w:r>
      <w:r w:rsidR="002C700F" w:rsidRPr="005A7D34">
        <w:rPr>
          <w:rFonts w:ascii="Times New Roman" w:eastAsiaTheme="minorEastAsia" w:hAnsi="Times New Roman" w:cs="Times New Roman"/>
          <w:sz w:val="24"/>
          <w:szCs w:val="24"/>
        </w:rPr>
        <w:t>провести мини</w:t>
      </w:r>
      <w:r w:rsidRPr="005A7D34">
        <w:rPr>
          <w:rFonts w:ascii="Times New Roman" w:eastAsiaTheme="minorEastAsia" w:hAnsi="Times New Roman" w:cs="Times New Roman"/>
          <w:sz w:val="24"/>
          <w:szCs w:val="24"/>
        </w:rPr>
        <w:t xml:space="preserve">-экскурсию по залу: "Николай II. Семья и престол» в музее Христианской Культуры, то есть рассказать </w:t>
      </w:r>
      <w:r w:rsidR="00BD4139" w:rsidRPr="005A7D34">
        <w:rPr>
          <w:rFonts w:ascii="Times New Roman" w:eastAsiaTheme="minorEastAsia" w:hAnsi="Times New Roman" w:cs="Times New Roman"/>
          <w:sz w:val="24"/>
          <w:szCs w:val="24"/>
        </w:rPr>
        <w:t xml:space="preserve">одноклассникам </w:t>
      </w:r>
      <w:r w:rsidRPr="005A7D34">
        <w:rPr>
          <w:rFonts w:ascii="Times New Roman" w:eastAsiaTheme="minorEastAsia" w:hAnsi="Times New Roman" w:cs="Times New Roman"/>
          <w:sz w:val="24"/>
          <w:szCs w:val="24"/>
        </w:rPr>
        <w:t>об обычной семейной жизни последнего императора Российской империи и показать экспонаты, связанные с самим Николаем II.</w:t>
      </w:r>
    </w:p>
    <w:p w14:paraId="47B9FFA5" w14:textId="362F8955" w:rsidR="00F77542" w:rsidRPr="005A7D34" w:rsidRDefault="24F7C147" w:rsidP="24F7C147">
      <w:pPr>
        <w:spacing w:line="240" w:lineRule="auto"/>
        <w:rPr>
          <w:rFonts w:ascii="Times New Roman" w:eastAsiaTheme="minorEastAsia" w:hAnsi="Times New Roman" w:cs="Times New Roman"/>
          <w:sz w:val="24"/>
          <w:szCs w:val="24"/>
        </w:rPr>
      </w:pPr>
      <w:r w:rsidRPr="005A7D34">
        <w:rPr>
          <w:rFonts w:ascii="Times New Roman" w:eastAsia="Corbel" w:hAnsi="Times New Roman" w:cs="Times New Roman"/>
          <w:i/>
          <w:iCs/>
          <w:color w:val="FFFFFF" w:themeColor="background1"/>
          <w:sz w:val="24"/>
          <w:szCs w:val="24"/>
        </w:rPr>
        <w:t xml:space="preserve"> "</w:t>
      </w:r>
      <w:r w:rsidRPr="005A7D34">
        <w:rPr>
          <w:rFonts w:ascii="Times New Roman" w:hAnsi="Times New Roman" w:cs="Times New Roman"/>
          <w:i/>
          <w:iCs/>
          <w:sz w:val="24"/>
          <w:szCs w:val="24"/>
        </w:rPr>
        <w:t xml:space="preserve"> Задачи проекта</w:t>
      </w:r>
      <w:r w:rsidRPr="005A7D34">
        <w:rPr>
          <w:rFonts w:ascii="Times New Roman" w:eastAsiaTheme="minorEastAsia" w:hAnsi="Times New Roman" w:cs="Times New Roman"/>
          <w:i/>
          <w:iCs/>
          <w:sz w:val="24"/>
          <w:szCs w:val="24"/>
        </w:rPr>
        <w:t>:</w:t>
      </w:r>
    </w:p>
    <w:p w14:paraId="1D8CB142" w14:textId="748D859B" w:rsidR="00EC3525" w:rsidRPr="005A7D34" w:rsidRDefault="24F7C147" w:rsidP="00811877">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 xml:space="preserve">1.Посетить и ознакомиться с музейной экспозицией зала «Николай </w:t>
      </w:r>
      <w:r w:rsidRPr="005A7D34">
        <w:rPr>
          <w:rFonts w:ascii="Times New Roman" w:eastAsiaTheme="minorEastAsia" w:hAnsi="Times New Roman" w:cs="Times New Roman"/>
          <w:sz w:val="24"/>
          <w:szCs w:val="24"/>
          <w:lang w:val="en-US"/>
        </w:rPr>
        <w:t>II</w:t>
      </w:r>
      <w:r w:rsidRPr="005A7D34">
        <w:rPr>
          <w:rFonts w:ascii="Times New Roman" w:eastAsiaTheme="minorEastAsia" w:hAnsi="Times New Roman" w:cs="Times New Roman"/>
          <w:sz w:val="24"/>
          <w:szCs w:val="24"/>
        </w:rPr>
        <w:t>.Семья и прест</w:t>
      </w:r>
      <w:r w:rsidR="004674E9" w:rsidRPr="005A7D34">
        <w:rPr>
          <w:rFonts w:ascii="Times New Roman" w:eastAsiaTheme="minorEastAsia" w:hAnsi="Times New Roman" w:cs="Times New Roman"/>
          <w:sz w:val="24"/>
          <w:szCs w:val="24"/>
        </w:rPr>
        <w:t>ол» Музея Христианской Культуры;</w:t>
      </w:r>
      <w:r w:rsidRPr="005A7D34">
        <w:rPr>
          <w:rFonts w:ascii="Times New Roman" w:eastAsiaTheme="minorEastAsia" w:hAnsi="Times New Roman" w:cs="Times New Roman"/>
          <w:sz w:val="24"/>
          <w:szCs w:val="24"/>
        </w:rPr>
        <w:t xml:space="preserve"> </w:t>
      </w:r>
    </w:p>
    <w:p w14:paraId="265E97F2" w14:textId="5251969E" w:rsidR="00EC3525" w:rsidRPr="005A7D34" w:rsidRDefault="004674E9" w:rsidP="00811877">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 xml:space="preserve">2.Найти и </w:t>
      </w:r>
      <w:r w:rsidR="24F7C147" w:rsidRPr="005A7D34">
        <w:rPr>
          <w:rFonts w:ascii="Times New Roman" w:eastAsiaTheme="minorEastAsia" w:hAnsi="Times New Roman" w:cs="Times New Roman"/>
          <w:sz w:val="24"/>
          <w:szCs w:val="24"/>
        </w:rPr>
        <w:t xml:space="preserve">изучить информацию по теме для составления </w:t>
      </w:r>
      <w:r w:rsidR="00CE1CF5" w:rsidRPr="005A7D34">
        <w:rPr>
          <w:rFonts w:ascii="Times New Roman" w:eastAsiaTheme="minorEastAsia" w:hAnsi="Times New Roman" w:cs="Times New Roman"/>
          <w:sz w:val="24"/>
          <w:szCs w:val="24"/>
        </w:rPr>
        <w:t>по музейным материалам</w:t>
      </w:r>
      <w:r w:rsidRPr="005A7D34">
        <w:rPr>
          <w:rFonts w:ascii="Times New Roman" w:eastAsiaTheme="minorEastAsia" w:hAnsi="Times New Roman" w:cs="Times New Roman"/>
          <w:sz w:val="24"/>
          <w:szCs w:val="24"/>
        </w:rPr>
        <w:t>;</w:t>
      </w:r>
    </w:p>
    <w:p w14:paraId="7912A87D" w14:textId="2D16C117" w:rsidR="00EC3525" w:rsidRPr="005A7D34" w:rsidRDefault="24F7C147" w:rsidP="00811877">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3.Провести промоушен (продвижение) музейного проекта среди учащихся 7-х классов ГБОУ школы №98</w:t>
      </w:r>
      <w:r w:rsidR="004674E9" w:rsidRPr="005A7D34">
        <w:rPr>
          <w:rFonts w:ascii="Times New Roman" w:eastAsiaTheme="minorEastAsia" w:hAnsi="Times New Roman" w:cs="Times New Roman"/>
          <w:sz w:val="24"/>
          <w:szCs w:val="24"/>
        </w:rPr>
        <w:t>;</w:t>
      </w:r>
    </w:p>
    <w:p w14:paraId="46A3AFD5" w14:textId="5CFA57E2" w:rsidR="00EC3525" w:rsidRPr="005A7D34" w:rsidRDefault="24F7C147" w:rsidP="00811877">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4.Составить план и текст экскурсии</w:t>
      </w:r>
      <w:r w:rsidR="004674E9" w:rsidRPr="005A7D34">
        <w:rPr>
          <w:rFonts w:ascii="Times New Roman" w:eastAsiaTheme="minorEastAsia" w:hAnsi="Times New Roman" w:cs="Times New Roman"/>
          <w:sz w:val="24"/>
          <w:szCs w:val="24"/>
        </w:rPr>
        <w:t>;</w:t>
      </w:r>
    </w:p>
    <w:p w14:paraId="5BF5E3EB" w14:textId="3D34F848" w:rsidR="00EC3525" w:rsidRPr="005A7D34" w:rsidRDefault="24F7C147" w:rsidP="00811877">
      <w:pPr>
        <w:spacing w:line="360" w:lineRule="auto"/>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 xml:space="preserve">5.Провести экскурсию в зале «Николай II. Семья и престол» Музея Христианской Культуры для </w:t>
      </w:r>
      <w:r w:rsidR="004674E9" w:rsidRPr="005A7D34">
        <w:rPr>
          <w:rFonts w:ascii="Times New Roman" w:eastAsiaTheme="minorEastAsia" w:hAnsi="Times New Roman" w:cs="Times New Roman"/>
          <w:sz w:val="24"/>
          <w:szCs w:val="24"/>
        </w:rPr>
        <w:t>мини-</w:t>
      </w:r>
      <w:r w:rsidRPr="005A7D34">
        <w:rPr>
          <w:rFonts w:ascii="Times New Roman" w:eastAsiaTheme="minorEastAsia" w:hAnsi="Times New Roman" w:cs="Times New Roman"/>
          <w:sz w:val="24"/>
          <w:szCs w:val="24"/>
        </w:rPr>
        <w:t>группы</w:t>
      </w:r>
      <w:r w:rsidR="004674E9" w:rsidRPr="005A7D34">
        <w:rPr>
          <w:rFonts w:ascii="Times New Roman" w:eastAsiaTheme="minorEastAsia" w:hAnsi="Times New Roman" w:cs="Times New Roman"/>
          <w:sz w:val="24"/>
          <w:szCs w:val="24"/>
        </w:rPr>
        <w:t xml:space="preserve"> 7-го класса;</w:t>
      </w:r>
    </w:p>
    <w:p w14:paraId="5B90DB8D" w14:textId="5048FE84" w:rsidR="00EC3525" w:rsidRPr="005A7D34" w:rsidRDefault="24F7C147" w:rsidP="004674E9">
      <w:pPr>
        <w:spacing w:line="240" w:lineRule="exact"/>
        <w:rPr>
          <w:rFonts w:ascii="Times New Roman" w:eastAsiaTheme="minorEastAsia" w:hAnsi="Times New Roman" w:cs="Times New Roman"/>
          <w:sz w:val="24"/>
          <w:szCs w:val="24"/>
        </w:rPr>
      </w:pPr>
      <w:r w:rsidRPr="005A7D34">
        <w:rPr>
          <w:rFonts w:ascii="Times New Roman" w:eastAsiaTheme="minorEastAsia" w:hAnsi="Times New Roman" w:cs="Times New Roman"/>
          <w:sz w:val="24"/>
          <w:szCs w:val="24"/>
        </w:rPr>
        <w:t>6.Записать экскурсию на видео</w:t>
      </w:r>
      <w:r w:rsidR="004674E9" w:rsidRPr="005A7D34">
        <w:rPr>
          <w:rFonts w:ascii="Times New Roman" w:eastAsiaTheme="minorEastAsia" w:hAnsi="Times New Roman" w:cs="Times New Roman"/>
          <w:sz w:val="24"/>
          <w:szCs w:val="24"/>
        </w:rPr>
        <w:t>.</w:t>
      </w:r>
    </w:p>
    <w:p w14:paraId="10011ECF" w14:textId="7C32CB20" w:rsidR="00BD4139" w:rsidRDefault="00132858" w:rsidP="00132858">
      <w:pPr>
        <w:spacing w:line="240" w:lineRule="auto"/>
        <w:rPr>
          <w:rFonts w:ascii="Times New Roman" w:hAnsi="Times New Roman" w:cs="Times New Roman"/>
          <w:i/>
          <w:iCs/>
          <w:sz w:val="24"/>
          <w:szCs w:val="24"/>
        </w:rPr>
      </w:pPr>
      <w:r w:rsidRPr="005A7D34">
        <w:rPr>
          <w:rFonts w:ascii="Times New Roman" w:hAnsi="Times New Roman" w:cs="Times New Roman"/>
          <w:sz w:val="24"/>
          <w:szCs w:val="24"/>
        </w:rPr>
        <w:lastRenderedPageBreak/>
        <w:t xml:space="preserve">Проект можно отнести к исследовательскому и практико-ориентированному типу, соответственно </w:t>
      </w:r>
      <w:r w:rsidRPr="005A7D34">
        <w:rPr>
          <w:rFonts w:ascii="Times New Roman" w:hAnsi="Times New Roman" w:cs="Times New Roman"/>
          <w:i/>
          <w:iCs/>
          <w:sz w:val="24"/>
          <w:szCs w:val="24"/>
        </w:rPr>
        <w:t>методам исследования</w:t>
      </w:r>
      <w:r w:rsidR="005A7D34">
        <w:rPr>
          <w:rFonts w:ascii="Times New Roman" w:hAnsi="Times New Roman" w:cs="Times New Roman"/>
          <w:i/>
          <w:iCs/>
          <w:sz w:val="24"/>
          <w:szCs w:val="24"/>
        </w:rPr>
        <w:t>:</w:t>
      </w:r>
    </w:p>
    <w:p w14:paraId="717BD474" w14:textId="4331E831" w:rsidR="005A7D34" w:rsidRPr="005A7D34" w:rsidRDefault="005A7D34" w:rsidP="005A7D34">
      <w:pPr>
        <w:numPr>
          <w:ilvl w:val="0"/>
          <w:numId w:val="15"/>
        </w:numPr>
        <w:contextualSpacing/>
        <w:rPr>
          <w:rFonts w:ascii="Times New Roman" w:hAnsi="Times New Roman" w:cs="Times New Roman"/>
          <w:sz w:val="24"/>
          <w:szCs w:val="24"/>
        </w:rPr>
      </w:pPr>
      <w:r w:rsidRPr="005A7D34">
        <w:rPr>
          <w:rFonts w:ascii="Times New Roman" w:hAnsi="Times New Roman" w:cs="Times New Roman"/>
          <w:sz w:val="24"/>
          <w:szCs w:val="24"/>
        </w:rPr>
        <w:t xml:space="preserve">Наблюдение – изучение выбранных экспонатов </w:t>
      </w:r>
    </w:p>
    <w:p w14:paraId="36924A78" w14:textId="0D71EEF9" w:rsidR="005A7D34" w:rsidRPr="005A7D34" w:rsidRDefault="005A7D34" w:rsidP="005A7D34">
      <w:pPr>
        <w:numPr>
          <w:ilvl w:val="0"/>
          <w:numId w:val="15"/>
        </w:numPr>
        <w:contextualSpacing/>
        <w:rPr>
          <w:rFonts w:ascii="Times New Roman" w:hAnsi="Times New Roman" w:cs="Times New Roman"/>
          <w:sz w:val="24"/>
          <w:szCs w:val="24"/>
        </w:rPr>
      </w:pPr>
      <w:r w:rsidRPr="005A7D34">
        <w:rPr>
          <w:rFonts w:ascii="Times New Roman" w:hAnsi="Times New Roman" w:cs="Times New Roman"/>
          <w:sz w:val="24"/>
          <w:szCs w:val="24"/>
        </w:rPr>
        <w:t>Собеседование – беседа и лекции музейных работников</w:t>
      </w:r>
    </w:p>
    <w:p w14:paraId="28B21812" w14:textId="77777777" w:rsidR="005A7D34" w:rsidRPr="005A7D34" w:rsidRDefault="005A7D34" w:rsidP="005A7D34">
      <w:pPr>
        <w:pStyle w:val="a3"/>
        <w:numPr>
          <w:ilvl w:val="0"/>
          <w:numId w:val="15"/>
        </w:numPr>
        <w:rPr>
          <w:rFonts w:ascii="Times New Roman" w:hAnsi="Times New Roman" w:cs="Times New Roman"/>
          <w:sz w:val="24"/>
          <w:szCs w:val="24"/>
        </w:rPr>
      </w:pPr>
      <w:r w:rsidRPr="005A7D34">
        <w:rPr>
          <w:rFonts w:ascii="Times New Roman" w:hAnsi="Times New Roman" w:cs="Times New Roman"/>
          <w:sz w:val="24"/>
          <w:szCs w:val="24"/>
        </w:rPr>
        <w:t>Сравнение – сопоставление информации из разных источников с музейными материалами</w:t>
      </w:r>
    </w:p>
    <w:p w14:paraId="53523FF5" w14:textId="77777777" w:rsidR="005A7D34" w:rsidRPr="005A7D34" w:rsidRDefault="005A7D34" w:rsidP="005A7D34">
      <w:pPr>
        <w:pStyle w:val="a3"/>
        <w:numPr>
          <w:ilvl w:val="0"/>
          <w:numId w:val="15"/>
        </w:numPr>
        <w:rPr>
          <w:rFonts w:ascii="Times New Roman" w:hAnsi="Times New Roman" w:cs="Times New Roman"/>
          <w:sz w:val="24"/>
          <w:szCs w:val="24"/>
        </w:rPr>
      </w:pPr>
      <w:r w:rsidRPr="005A7D34">
        <w:rPr>
          <w:rFonts w:ascii="Times New Roman" w:hAnsi="Times New Roman" w:cs="Times New Roman"/>
          <w:sz w:val="24"/>
          <w:szCs w:val="24"/>
        </w:rPr>
        <w:t>Фотографирование – фиксация экспонатов для детального их изучения</w:t>
      </w:r>
    </w:p>
    <w:p w14:paraId="763D8B42" w14:textId="77777777" w:rsidR="005A7D34" w:rsidRPr="005A7D34" w:rsidRDefault="005A7D34" w:rsidP="005A7D34">
      <w:pPr>
        <w:pStyle w:val="a3"/>
        <w:numPr>
          <w:ilvl w:val="0"/>
          <w:numId w:val="15"/>
        </w:numPr>
        <w:rPr>
          <w:rFonts w:ascii="Times New Roman" w:hAnsi="Times New Roman" w:cs="Times New Roman"/>
          <w:sz w:val="24"/>
          <w:szCs w:val="24"/>
        </w:rPr>
      </w:pPr>
      <w:r w:rsidRPr="005A7D34">
        <w:rPr>
          <w:rFonts w:ascii="Times New Roman" w:hAnsi="Times New Roman" w:cs="Times New Roman"/>
          <w:sz w:val="24"/>
          <w:szCs w:val="24"/>
        </w:rPr>
        <w:t>Практическое моделирование – было проведено две предварительных репетиции экскурсии</w:t>
      </w:r>
    </w:p>
    <w:p w14:paraId="43A7734D" w14:textId="77777777" w:rsidR="005A7D34" w:rsidRPr="005A7D34" w:rsidRDefault="005A7D34" w:rsidP="00132858">
      <w:pPr>
        <w:spacing w:line="240" w:lineRule="auto"/>
        <w:rPr>
          <w:rFonts w:ascii="Times New Roman" w:hAnsi="Times New Roman" w:cs="Times New Roman"/>
          <w:sz w:val="24"/>
          <w:szCs w:val="24"/>
        </w:rPr>
      </w:pPr>
    </w:p>
    <w:p w14:paraId="418CDCF6" w14:textId="26F99254" w:rsidR="00BB226F" w:rsidRPr="005A7D34" w:rsidRDefault="002C4742" w:rsidP="002C4742">
      <w:pPr>
        <w:spacing w:line="240" w:lineRule="auto"/>
        <w:jc w:val="center"/>
        <w:rPr>
          <w:rFonts w:ascii="Times New Roman" w:hAnsi="Times New Roman" w:cs="Times New Roman"/>
          <w:sz w:val="28"/>
          <w:szCs w:val="28"/>
        </w:rPr>
      </w:pPr>
      <w:r w:rsidRPr="005A7D34">
        <w:rPr>
          <w:rFonts w:ascii="Times New Roman" w:hAnsi="Times New Roman" w:cs="Times New Roman"/>
          <w:sz w:val="28"/>
          <w:szCs w:val="28"/>
        </w:rPr>
        <w:t>Характеристики проекта</w:t>
      </w:r>
    </w:p>
    <w:p w14:paraId="2913DBF9" w14:textId="77777777" w:rsidR="002C4742" w:rsidRPr="005A7D34" w:rsidRDefault="002C4742" w:rsidP="002C4742">
      <w:pPr>
        <w:spacing w:after="0" w:line="240" w:lineRule="auto"/>
        <w:jc w:val="both"/>
        <w:rPr>
          <w:rFonts w:ascii="Times New Roman" w:eastAsia="Calibri" w:hAnsi="Times New Roman" w:cs="Times New Roman"/>
          <w:sz w:val="24"/>
          <w:szCs w:val="24"/>
        </w:rPr>
      </w:pPr>
    </w:p>
    <w:tbl>
      <w:tblPr>
        <w:tblStyle w:val="a8"/>
        <w:tblW w:w="10334" w:type="dxa"/>
        <w:tblInd w:w="-856" w:type="dxa"/>
        <w:tblLook w:val="04A0" w:firstRow="1" w:lastRow="0" w:firstColumn="1" w:lastColumn="0" w:noHBand="0" w:noVBand="1"/>
      </w:tblPr>
      <w:tblGrid>
        <w:gridCol w:w="3484"/>
        <w:gridCol w:w="6850"/>
      </w:tblGrid>
      <w:tr w:rsidR="002C4742" w:rsidRPr="005A7D34" w14:paraId="76975310" w14:textId="77777777" w:rsidTr="6E202BC1">
        <w:trPr>
          <w:trHeight w:val="322"/>
        </w:trPr>
        <w:tc>
          <w:tcPr>
            <w:tcW w:w="3484" w:type="dxa"/>
            <w:tcBorders>
              <w:top w:val="single" w:sz="4" w:space="0" w:color="auto"/>
              <w:left w:val="single" w:sz="4" w:space="0" w:color="auto"/>
              <w:bottom w:val="single" w:sz="4" w:space="0" w:color="auto"/>
              <w:right w:val="single" w:sz="4" w:space="0" w:color="auto"/>
            </w:tcBorders>
            <w:hideMark/>
          </w:tcPr>
          <w:p w14:paraId="79EAA67C" w14:textId="77777777" w:rsidR="002C4742" w:rsidRPr="005A7D34" w:rsidRDefault="002C4742" w:rsidP="004F239E">
            <w:pPr>
              <w:suppressAutoHyphens/>
              <w:ind w:firstLine="0"/>
              <w:jc w:val="left"/>
              <w:rPr>
                <w:rFonts w:ascii="Times New Roman" w:hAnsi="Times New Roman"/>
                <w:sz w:val="24"/>
                <w:szCs w:val="24"/>
              </w:rPr>
            </w:pPr>
            <w:r w:rsidRPr="005A7D34">
              <w:rPr>
                <w:rFonts w:ascii="Times New Roman" w:hAnsi="Times New Roman"/>
                <w:sz w:val="24"/>
                <w:szCs w:val="24"/>
              </w:rPr>
              <w:t>Название проекта</w:t>
            </w:r>
          </w:p>
        </w:tc>
        <w:tc>
          <w:tcPr>
            <w:tcW w:w="6850" w:type="dxa"/>
            <w:tcBorders>
              <w:top w:val="single" w:sz="4" w:space="0" w:color="auto"/>
              <w:left w:val="single" w:sz="4" w:space="0" w:color="auto"/>
              <w:bottom w:val="single" w:sz="4" w:space="0" w:color="auto"/>
              <w:right w:val="single" w:sz="4" w:space="0" w:color="auto"/>
            </w:tcBorders>
          </w:tcPr>
          <w:p w14:paraId="3A01EABE" w14:textId="3D7174EA" w:rsidR="002C4742" w:rsidRPr="005A7D34" w:rsidRDefault="004028F0" w:rsidP="004028F0">
            <w:pPr>
              <w:ind w:firstLine="0"/>
              <w:rPr>
                <w:rFonts w:ascii="Times New Roman" w:hAnsi="Times New Roman"/>
                <w:sz w:val="24"/>
                <w:szCs w:val="24"/>
              </w:rPr>
            </w:pPr>
            <w:r w:rsidRPr="005A7D34">
              <w:rPr>
                <w:rFonts w:ascii="Times New Roman" w:hAnsi="Times New Roman"/>
                <w:sz w:val="24"/>
                <w:szCs w:val="24"/>
              </w:rPr>
              <w:t xml:space="preserve">Николай </w:t>
            </w:r>
            <w:r w:rsidRPr="005A7D34">
              <w:rPr>
                <w:rFonts w:ascii="Times New Roman" w:hAnsi="Times New Roman"/>
                <w:sz w:val="24"/>
                <w:szCs w:val="24"/>
                <w:lang w:val="en-US"/>
              </w:rPr>
              <w:t>II</w:t>
            </w:r>
            <w:r w:rsidR="00D64464" w:rsidRPr="005A7D34">
              <w:rPr>
                <w:rFonts w:ascii="Times New Roman" w:hAnsi="Times New Roman"/>
                <w:sz w:val="24"/>
                <w:szCs w:val="24"/>
              </w:rPr>
              <w:t xml:space="preserve">. </w:t>
            </w:r>
            <w:r w:rsidRPr="005A7D34">
              <w:rPr>
                <w:rFonts w:ascii="Times New Roman" w:hAnsi="Times New Roman"/>
                <w:sz w:val="24"/>
                <w:szCs w:val="24"/>
              </w:rPr>
              <w:t xml:space="preserve"> </w:t>
            </w:r>
            <w:r w:rsidR="00D64464" w:rsidRPr="005A7D34">
              <w:rPr>
                <w:rFonts w:ascii="Times New Roman" w:hAnsi="Times New Roman"/>
                <w:sz w:val="24"/>
                <w:szCs w:val="24"/>
              </w:rPr>
              <w:t>С</w:t>
            </w:r>
            <w:r w:rsidRPr="005A7D34">
              <w:rPr>
                <w:rFonts w:ascii="Times New Roman" w:hAnsi="Times New Roman"/>
                <w:sz w:val="24"/>
                <w:szCs w:val="24"/>
              </w:rPr>
              <w:t>емья и престол.</w:t>
            </w:r>
          </w:p>
        </w:tc>
      </w:tr>
      <w:tr w:rsidR="002C4742" w:rsidRPr="005A7D34" w14:paraId="6073C6CA" w14:textId="77777777" w:rsidTr="6E202BC1">
        <w:trPr>
          <w:trHeight w:val="322"/>
        </w:trPr>
        <w:tc>
          <w:tcPr>
            <w:tcW w:w="3484" w:type="dxa"/>
            <w:tcBorders>
              <w:top w:val="single" w:sz="4" w:space="0" w:color="auto"/>
              <w:left w:val="single" w:sz="4" w:space="0" w:color="auto"/>
              <w:bottom w:val="single" w:sz="4" w:space="0" w:color="auto"/>
              <w:right w:val="single" w:sz="4" w:space="0" w:color="auto"/>
            </w:tcBorders>
            <w:hideMark/>
          </w:tcPr>
          <w:p w14:paraId="265A7710" w14:textId="77777777" w:rsidR="002C4742" w:rsidRPr="005A7D34" w:rsidRDefault="002C4742" w:rsidP="004F239E">
            <w:pPr>
              <w:suppressAutoHyphens/>
              <w:ind w:firstLine="0"/>
              <w:jc w:val="left"/>
              <w:rPr>
                <w:rFonts w:ascii="Times New Roman" w:hAnsi="Times New Roman"/>
                <w:sz w:val="24"/>
                <w:szCs w:val="24"/>
              </w:rPr>
            </w:pPr>
            <w:r w:rsidRPr="005A7D34">
              <w:rPr>
                <w:rFonts w:ascii="Times New Roman" w:hAnsi="Times New Roman"/>
                <w:sz w:val="24"/>
                <w:szCs w:val="24"/>
              </w:rPr>
              <w:t>Тип проекта</w:t>
            </w:r>
          </w:p>
        </w:tc>
        <w:tc>
          <w:tcPr>
            <w:tcW w:w="6850" w:type="dxa"/>
            <w:tcBorders>
              <w:top w:val="single" w:sz="4" w:space="0" w:color="auto"/>
              <w:left w:val="single" w:sz="4" w:space="0" w:color="auto"/>
              <w:bottom w:val="single" w:sz="4" w:space="0" w:color="auto"/>
              <w:right w:val="single" w:sz="4" w:space="0" w:color="auto"/>
            </w:tcBorders>
          </w:tcPr>
          <w:p w14:paraId="77966A2A" w14:textId="6C9DC114" w:rsidR="002C4742" w:rsidRPr="005A7D34" w:rsidRDefault="002820EF" w:rsidP="002820EF">
            <w:pPr>
              <w:ind w:firstLine="0"/>
              <w:rPr>
                <w:rFonts w:ascii="Times New Roman" w:hAnsi="Times New Roman"/>
                <w:sz w:val="24"/>
                <w:szCs w:val="24"/>
              </w:rPr>
            </w:pPr>
            <w:r w:rsidRPr="005A7D34">
              <w:rPr>
                <w:rFonts w:ascii="Times New Roman" w:hAnsi="Times New Roman"/>
                <w:sz w:val="24"/>
                <w:szCs w:val="24"/>
              </w:rPr>
              <w:t>Исследовательский, практико-ориентированный</w:t>
            </w:r>
          </w:p>
        </w:tc>
      </w:tr>
      <w:tr w:rsidR="002C4742" w:rsidRPr="005A7D34" w14:paraId="483B60A4" w14:textId="77777777" w:rsidTr="6E202BC1">
        <w:trPr>
          <w:trHeight w:val="347"/>
        </w:trPr>
        <w:tc>
          <w:tcPr>
            <w:tcW w:w="3484" w:type="dxa"/>
            <w:tcBorders>
              <w:top w:val="single" w:sz="4" w:space="0" w:color="auto"/>
              <w:left w:val="single" w:sz="4" w:space="0" w:color="auto"/>
              <w:bottom w:val="single" w:sz="4" w:space="0" w:color="auto"/>
              <w:right w:val="single" w:sz="4" w:space="0" w:color="auto"/>
            </w:tcBorders>
          </w:tcPr>
          <w:p w14:paraId="549E2533" w14:textId="51F8D98C" w:rsidR="002C4742" w:rsidRPr="005A7D34" w:rsidRDefault="002820EF" w:rsidP="004F239E">
            <w:pPr>
              <w:suppressAutoHyphens/>
              <w:ind w:firstLine="0"/>
              <w:jc w:val="left"/>
              <w:rPr>
                <w:rFonts w:ascii="Times New Roman" w:hAnsi="Times New Roman"/>
                <w:sz w:val="24"/>
                <w:szCs w:val="24"/>
              </w:rPr>
            </w:pPr>
            <w:r w:rsidRPr="005A7D34">
              <w:rPr>
                <w:rFonts w:ascii="Times New Roman" w:hAnsi="Times New Roman"/>
                <w:sz w:val="24"/>
                <w:szCs w:val="24"/>
              </w:rPr>
              <w:t>Количество человек, принимающих участие в проекте</w:t>
            </w:r>
          </w:p>
        </w:tc>
        <w:tc>
          <w:tcPr>
            <w:tcW w:w="6850" w:type="dxa"/>
            <w:tcBorders>
              <w:top w:val="single" w:sz="4" w:space="0" w:color="auto"/>
              <w:left w:val="single" w:sz="4" w:space="0" w:color="auto"/>
              <w:bottom w:val="single" w:sz="4" w:space="0" w:color="auto"/>
              <w:right w:val="single" w:sz="4" w:space="0" w:color="auto"/>
            </w:tcBorders>
          </w:tcPr>
          <w:p w14:paraId="31902CF9" w14:textId="20CC3346" w:rsidR="002C4742" w:rsidRPr="005A7D34" w:rsidRDefault="24F7C147" w:rsidP="24F7C147">
            <w:pPr>
              <w:ind w:firstLine="0"/>
              <w:jc w:val="left"/>
              <w:rPr>
                <w:rFonts w:ascii="Times New Roman" w:hAnsi="Times New Roman"/>
                <w:sz w:val="24"/>
                <w:szCs w:val="24"/>
              </w:rPr>
            </w:pPr>
            <w:r w:rsidRPr="005A7D34">
              <w:rPr>
                <w:rFonts w:ascii="Times New Roman" w:hAnsi="Times New Roman"/>
                <w:sz w:val="24"/>
                <w:szCs w:val="24"/>
              </w:rPr>
              <w:t>Учащаяся</w:t>
            </w:r>
            <w:r w:rsidR="004674E9" w:rsidRPr="005A7D34">
              <w:rPr>
                <w:rFonts w:ascii="Times New Roman" w:hAnsi="Times New Roman"/>
                <w:sz w:val="24"/>
                <w:szCs w:val="24"/>
              </w:rPr>
              <w:t xml:space="preserve"> </w:t>
            </w:r>
            <w:r w:rsidRPr="005A7D34">
              <w:rPr>
                <w:rFonts w:ascii="Times New Roman" w:hAnsi="Times New Roman"/>
                <w:sz w:val="24"/>
                <w:szCs w:val="24"/>
              </w:rPr>
              <w:t>-</w:t>
            </w:r>
            <w:r w:rsidR="004674E9" w:rsidRPr="005A7D34">
              <w:rPr>
                <w:rFonts w:ascii="Times New Roman" w:hAnsi="Times New Roman"/>
                <w:sz w:val="24"/>
                <w:szCs w:val="24"/>
              </w:rPr>
              <w:t xml:space="preserve"> </w:t>
            </w:r>
            <w:r w:rsidRPr="005A7D34">
              <w:rPr>
                <w:rFonts w:ascii="Times New Roman" w:hAnsi="Times New Roman"/>
                <w:sz w:val="24"/>
                <w:szCs w:val="24"/>
              </w:rPr>
              <w:t>экскурсовод</w:t>
            </w:r>
          </w:p>
          <w:p w14:paraId="08653C78" w14:textId="77777777" w:rsidR="00EC3525" w:rsidRPr="005A7D34" w:rsidRDefault="00EC3525" w:rsidP="002820EF">
            <w:pPr>
              <w:ind w:firstLine="0"/>
              <w:jc w:val="left"/>
              <w:rPr>
                <w:rFonts w:ascii="Times New Roman" w:hAnsi="Times New Roman"/>
                <w:sz w:val="24"/>
                <w:szCs w:val="24"/>
              </w:rPr>
            </w:pPr>
            <w:r w:rsidRPr="005A7D34">
              <w:rPr>
                <w:rFonts w:ascii="Times New Roman" w:hAnsi="Times New Roman"/>
                <w:sz w:val="24"/>
                <w:szCs w:val="24"/>
              </w:rPr>
              <w:t xml:space="preserve">2 руководителя – учителя </w:t>
            </w:r>
          </w:p>
          <w:p w14:paraId="73514F32" w14:textId="77777777" w:rsidR="00EC3525" w:rsidRPr="005A7D34" w:rsidRDefault="00EC3525" w:rsidP="00B17BAD">
            <w:pPr>
              <w:ind w:right="-90" w:firstLine="0"/>
              <w:jc w:val="left"/>
              <w:rPr>
                <w:rFonts w:ascii="Times New Roman" w:hAnsi="Times New Roman"/>
                <w:sz w:val="24"/>
                <w:szCs w:val="24"/>
              </w:rPr>
            </w:pPr>
            <w:r w:rsidRPr="005A7D34">
              <w:rPr>
                <w:rFonts w:ascii="Times New Roman" w:hAnsi="Times New Roman"/>
                <w:sz w:val="24"/>
                <w:szCs w:val="24"/>
              </w:rPr>
              <w:t>Группа учащихся – слушателей экскурсии (до 15 человек)</w:t>
            </w:r>
          </w:p>
          <w:p w14:paraId="5205EBFE" w14:textId="297C5779" w:rsidR="00450CBE" w:rsidRPr="005A7D34" w:rsidRDefault="00450CBE" w:rsidP="00B17BAD">
            <w:pPr>
              <w:ind w:right="-90" w:firstLine="0"/>
              <w:jc w:val="left"/>
              <w:rPr>
                <w:rFonts w:ascii="Times New Roman" w:hAnsi="Times New Roman"/>
                <w:sz w:val="24"/>
                <w:szCs w:val="24"/>
              </w:rPr>
            </w:pPr>
            <w:r w:rsidRPr="005A7D34">
              <w:rPr>
                <w:rFonts w:ascii="Times New Roman" w:hAnsi="Times New Roman"/>
                <w:sz w:val="24"/>
                <w:szCs w:val="24"/>
              </w:rPr>
              <w:t>Работник музея – экскурсовод – методическое сопровождение</w:t>
            </w:r>
          </w:p>
        </w:tc>
      </w:tr>
      <w:tr w:rsidR="002C4742" w:rsidRPr="005A7D34" w14:paraId="1117CCDC" w14:textId="77777777" w:rsidTr="6E202BC1">
        <w:trPr>
          <w:trHeight w:val="659"/>
        </w:trPr>
        <w:tc>
          <w:tcPr>
            <w:tcW w:w="3484" w:type="dxa"/>
            <w:tcBorders>
              <w:top w:val="single" w:sz="4" w:space="0" w:color="auto"/>
              <w:left w:val="single" w:sz="4" w:space="0" w:color="auto"/>
              <w:bottom w:val="single" w:sz="4" w:space="0" w:color="auto"/>
              <w:right w:val="single" w:sz="4" w:space="0" w:color="auto"/>
            </w:tcBorders>
            <w:hideMark/>
          </w:tcPr>
          <w:p w14:paraId="571739A3" w14:textId="031A0B67" w:rsidR="002C4742" w:rsidRPr="005A7D34" w:rsidRDefault="002820EF" w:rsidP="004F239E">
            <w:pPr>
              <w:suppressAutoHyphens/>
              <w:ind w:firstLine="0"/>
              <w:jc w:val="left"/>
              <w:rPr>
                <w:rFonts w:ascii="Times New Roman" w:hAnsi="Times New Roman"/>
                <w:sz w:val="24"/>
                <w:szCs w:val="24"/>
              </w:rPr>
            </w:pPr>
            <w:r w:rsidRPr="005A7D34">
              <w:rPr>
                <w:rFonts w:ascii="Times New Roman" w:hAnsi="Times New Roman"/>
                <w:sz w:val="24"/>
                <w:szCs w:val="24"/>
              </w:rPr>
              <w:t>Краткое содержание проекта (аннотация)</w:t>
            </w:r>
          </w:p>
        </w:tc>
        <w:tc>
          <w:tcPr>
            <w:tcW w:w="6850" w:type="dxa"/>
            <w:tcBorders>
              <w:top w:val="single" w:sz="4" w:space="0" w:color="auto"/>
              <w:left w:val="single" w:sz="4" w:space="0" w:color="auto"/>
              <w:bottom w:val="single" w:sz="4" w:space="0" w:color="auto"/>
              <w:right w:val="single" w:sz="4" w:space="0" w:color="auto"/>
            </w:tcBorders>
          </w:tcPr>
          <w:p w14:paraId="1BA60561" w14:textId="2234796D" w:rsidR="00B45C92" w:rsidRPr="005A7D34" w:rsidRDefault="24F7C147" w:rsidP="24F7C147">
            <w:pPr>
              <w:ind w:firstLine="0"/>
              <w:rPr>
                <w:rFonts w:ascii="Times New Roman" w:hAnsi="Times New Roman"/>
                <w:sz w:val="24"/>
                <w:szCs w:val="24"/>
              </w:rPr>
            </w:pPr>
            <w:r w:rsidRPr="005A7D34">
              <w:rPr>
                <w:rFonts w:ascii="Times New Roman" w:eastAsia="Times New Roman" w:hAnsi="Times New Roman"/>
                <w:sz w:val="24"/>
                <w:szCs w:val="24"/>
              </w:rPr>
              <w:t xml:space="preserve">Суть проекта – сотрудничество учащихся ГБОУ школы №98 с Музеем Христианской Культуры для создания экскурсии по мини-залу «Николай </w:t>
            </w:r>
            <w:r w:rsidRPr="005A7D34">
              <w:rPr>
                <w:rFonts w:ascii="Times New Roman" w:eastAsia="Times New Roman" w:hAnsi="Times New Roman"/>
                <w:sz w:val="24"/>
                <w:szCs w:val="24"/>
                <w:lang w:val="en-US"/>
              </w:rPr>
              <w:t>II</w:t>
            </w:r>
            <w:r w:rsidRPr="005A7D34">
              <w:rPr>
                <w:rFonts w:ascii="Times New Roman" w:eastAsia="Times New Roman" w:hAnsi="Times New Roman"/>
                <w:sz w:val="24"/>
                <w:szCs w:val="24"/>
              </w:rPr>
              <w:t>.Семья и престол». Сбор и изучение инф</w:t>
            </w:r>
            <w:r w:rsidRPr="005A7D34">
              <w:rPr>
                <w:rFonts w:ascii="Times New Roman" w:hAnsi="Times New Roman"/>
                <w:sz w:val="24"/>
                <w:szCs w:val="24"/>
              </w:rPr>
              <w:t xml:space="preserve">ормации для создания экскурсии. В проект включены следующие темы: </w:t>
            </w:r>
          </w:p>
          <w:p w14:paraId="4E78BAE9" w14:textId="3835B1E2" w:rsidR="00EC3525" w:rsidRPr="005A7D34" w:rsidRDefault="24F7C147" w:rsidP="24F7C147">
            <w:pPr>
              <w:ind w:firstLine="0"/>
              <w:rPr>
                <w:rFonts w:ascii="Times New Roman" w:hAnsi="Times New Roman"/>
                <w:sz w:val="24"/>
                <w:szCs w:val="24"/>
              </w:rPr>
            </w:pPr>
            <w:r w:rsidRPr="005A7D34">
              <w:rPr>
                <w:rFonts w:ascii="Times New Roman" w:hAnsi="Times New Roman"/>
                <w:sz w:val="24"/>
                <w:szCs w:val="24"/>
              </w:rPr>
              <w:t xml:space="preserve">1 Жизнь Николая II вне политики, быт и религия </w:t>
            </w:r>
          </w:p>
          <w:p w14:paraId="0444036E" w14:textId="2B4D51D4" w:rsidR="00EC3525" w:rsidRPr="005A7D34" w:rsidRDefault="24F7C147" w:rsidP="24F7C147">
            <w:pPr>
              <w:ind w:firstLine="0"/>
              <w:rPr>
                <w:rFonts w:ascii="Times New Roman" w:hAnsi="Times New Roman"/>
                <w:sz w:val="24"/>
                <w:szCs w:val="24"/>
              </w:rPr>
            </w:pPr>
            <w:r w:rsidRPr="005A7D34">
              <w:rPr>
                <w:rFonts w:ascii="Times New Roman" w:hAnsi="Times New Roman"/>
                <w:sz w:val="24"/>
                <w:szCs w:val="24"/>
              </w:rPr>
              <w:t>2</w:t>
            </w:r>
            <w:r w:rsidR="004674E9" w:rsidRPr="005A7D34">
              <w:rPr>
                <w:rFonts w:ascii="Times New Roman" w:hAnsi="Times New Roman"/>
                <w:sz w:val="24"/>
                <w:szCs w:val="24"/>
              </w:rPr>
              <w:t xml:space="preserve">.Мода в ювелирных украшениях в </w:t>
            </w:r>
            <w:r w:rsidR="004674E9" w:rsidRPr="005A7D34">
              <w:rPr>
                <w:rFonts w:ascii="Times New Roman" w:hAnsi="Times New Roman"/>
                <w:sz w:val="24"/>
                <w:szCs w:val="24"/>
                <w:lang w:val="en-US"/>
              </w:rPr>
              <w:t>XIX</w:t>
            </w:r>
            <w:r w:rsidR="004674E9" w:rsidRPr="005A7D34">
              <w:rPr>
                <w:rFonts w:ascii="Times New Roman" w:hAnsi="Times New Roman"/>
                <w:sz w:val="24"/>
                <w:szCs w:val="24"/>
              </w:rPr>
              <w:t>-</w:t>
            </w:r>
            <w:r w:rsidR="004674E9" w:rsidRPr="005A7D34">
              <w:rPr>
                <w:rFonts w:ascii="Times New Roman" w:hAnsi="Times New Roman"/>
                <w:sz w:val="24"/>
                <w:szCs w:val="24"/>
                <w:lang w:val="en-US"/>
              </w:rPr>
              <w:t>XX</w:t>
            </w:r>
            <w:r w:rsidRPr="005A7D34">
              <w:rPr>
                <w:rFonts w:ascii="Times New Roman" w:hAnsi="Times New Roman"/>
                <w:sz w:val="24"/>
                <w:szCs w:val="24"/>
              </w:rPr>
              <w:t xml:space="preserve"> веках</w:t>
            </w:r>
          </w:p>
          <w:p w14:paraId="310B1455" w14:textId="4B290A1E" w:rsidR="004674E9" w:rsidRPr="005A7D34" w:rsidRDefault="24F7C147" w:rsidP="00B45C92">
            <w:pPr>
              <w:ind w:firstLine="0"/>
              <w:rPr>
                <w:rFonts w:ascii="Times New Roman" w:hAnsi="Times New Roman"/>
                <w:sz w:val="24"/>
                <w:szCs w:val="24"/>
                <w:lang w:val="en-US"/>
              </w:rPr>
            </w:pPr>
            <w:r w:rsidRPr="005A7D34">
              <w:rPr>
                <w:rFonts w:ascii="Times New Roman" w:hAnsi="Times New Roman"/>
                <w:sz w:val="24"/>
                <w:szCs w:val="24"/>
              </w:rPr>
              <w:t>3.Дети Николая II</w:t>
            </w:r>
          </w:p>
        </w:tc>
      </w:tr>
      <w:tr w:rsidR="009137A7" w:rsidRPr="005A7D34" w14:paraId="1B0A7FC0" w14:textId="77777777" w:rsidTr="6E202BC1">
        <w:trPr>
          <w:trHeight w:val="322"/>
        </w:trPr>
        <w:tc>
          <w:tcPr>
            <w:tcW w:w="3484" w:type="dxa"/>
            <w:tcBorders>
              <w:top w:val="single" w:sz="4" w:space="0" w:color="auto"/>
              <w:left w:val="single" w:sz="4" w:space="0" w:color="auto"/>
              <w:bottom w:val="single" w:sz="4" w:space="0" w:color="auto"/>
              <w:right w:val="single" w:sz="4" w:space="0" w:color="auto"/>
            </w:tcBorders>
          </w:tcPr>
          <w:p w14:paraId="61511D51" w14:textId="077B6B56" w:rsidR="009137A7" w:rsidRPr="005A7D34" w:rsidRDefault="00FA787D" w:rsidP="009137A7">
            <w:pPr>
              <w:suppressAutoHyphens/>
              <w:ind w:firstLine="0"/>
              <w:rPr>
                <w:rFonts w:ascii="Times New Roman" w:hAnsi="Times New Roman"/>
                <w:sz w:val="24"/>
                <w:szCs w:val="24"/>
              </w:rPr>
            </w:pPr>
            <w:r w:rsidRPr="005A7D34">
              <w:rPr>
                <w:rFonts w:ascii="Times New Roman" w:hAnsi="Times New Roman"/>
                <w:sz w:val="24"/>
                <w:szCs w:val="24"/>
              </w:rPr>
              <w:t>Источники информации</w:t>
            </w:r>
            <w:r w:rsidR="009137A7" w:rsidRPr="005A7D34">
              <w:rPr>
                <w:rFonts w:ascii="Times New Roman" w:hAnsi="Times New Roman"/>
                <w:sz w:val="24"/>
                <w:szCs w:val="24"/>
              </w:rPr>
              <w:t xml:space="preserve"> </w:t>
            </w:r>
          </w:p>
        </w:tc>
        <w:tc>
          <w:tcPr>
            <w:tcW w:w="6850" w:type="dxa"/>
            <w:tcBorders>
              <w:top w:val="single" w:sz="4" w:space="0" w:color="auto"/>
              <w:left w:val="single" w:sz="4" w:space="0" w:color="auto"/>
              <w:bottom w:val="single" w:sz="4" w:space="0" w:color="auto"/>
              <w:right w:val="single" w:sz="4" w:space="0" w:color="auto"/>
            </w:tcBorders>
          </w:tcPr>
          <w:p w14:paraId="0DA051AD" w14:textId="77777777" w:rsidR="00FA787D" w:rsidRPr="005A7D34" w:rsidRDefault="00FA787D" w:rsidP="009137A7">
            <w:pPr>
              <w:ind w:firstLine="0"/>
              <w:rPr>
                <w:rFonts w:ascii="Times New Roman" w:hAnsi="Times New Roman"/>
                <w:sz w:val="24"/>
                <w:szCs w:val="24"/>
              </w:rPr>
            </w:pPr>
            <w:bookmarkStart w:id="0" w:name="_Hlk127386538"/>
            <w:r w:rsidRPr="005A7D34">
              <w:rPr>
                <w:rFonts w:ascii="Times New Roman" w:hAnsi="Times New Roman"/>
                <w:sz w:val="24"/>
                <w:szCs w:val="24"/>
              </w:rPr>
              <w:t>Материалы Музея Христианской культуры:</w:t>
            </w:r>
          </w:p>
          <w:p w14:paraId="028C70EA" w14:textId="633DF05B" w:rsidR="00811877" w:rsidRPr="005A7D34" w:rsidRDefault="00811877" w:rsidP="00FA787D">
            <w:pPr>
              <w:pStyle w:val="a3"/>
              <w:numPr>
                <w:ilvl w:val="0"/>
                <w:numId w:val="9"/>
              </w:numPr>
              <w:rPr>
                <w:rFonts w:ascii="Times New Roman" w:hAnsi="Times New Roman"/>
                <w:sz w:val="24"/>
                <w:szCs w:val="24"/>
              </w:rPr>
            </w:pPr>
            <w:r w:rsidRPr="005A7D34">
              <w:rPr>
                <w:rFonts w:ascii="Times New Roman" w:hAnsi="Times New Roman"/>
                <w:sz w:val="24"/>
                <w:szCs w:val="24"/>
              </w:rPr>
              <w:t>Использующиеся в музейной экскурсии, материалы о Николае II</w:t>
            </w:r>
          </w:p>
          <w:p w14:paraId="7FDEA26F" w14:textId="3319FEAA" w:rsidR="00D072A9" w:rsidRPr="005A7D34" w:rsidRDefault="00194370" w:rsidP="00811877">
            <w:pPr>
              <w:pStyle w:val="a3"/>
              <w:numPr>
                <w:ilvl w:val="0"/>
                <w:numId w:val="9"/>
              </w:numPr>
              <w:rPr>
                <w:rFonts w:ascii="Times New Roman" w:hAnsi="Times New Roman"/>
                <w:sz w:val="24"/>
                <w:szCs w:val="24"/>
              </w:rPr>
            </w:pPr>
            <w:r w:rsidRPr="005A7D34">
              <w:rPr>
                <w:rFonts w:ascii="Times New Roman" w:hAnsi="Times New Roman"/>
                <w:sz w:val="24"/>
                <w:szCs w:val="24"/>
              </w:rPr>
              <w:t>Памятка экскурсовода от сотрудников музея.</w:t>
            </w:r>
            <w:bookmarkEnd w:id="0"/>
            <w:r w:rsidR="00811877" w:rsidRPr="005A7D34">
              <w:rPr>
                <w:rFonts w:ascii="Times New Roman" w:hAnsi="Times New Roman"/>
                <w:sz w:val="24"/>
                <w:szCs w:val="24"/>
              </w:rPr>
              <w:t xml:space="preserve"> </w:t>
            </w:r>
            <w:r w:rsidR="00B85368" w:rsidRPr="005A7D34">
              <w:rPr>
                <w:rFonts w:ascii="Times New Roman" w:hAnsi="Times New Roman"/>
                <w:i/>
                <w:iCs/>
                <w:sz w:val="24"/>
                <w:szCs w:val="24"/>
              </w:rPr>
              <w:t>(См. Приложение №.2)</w:t>
            </w:r>
          </w:p>
        </w:tc>
      </w:tr>
      <w:tr w:rsidR="002C4742" w:rsidRPr="005A7D34" w14:paraId="52064BAE" w14:textId="77777777" w:rsidTr="6E202BC1">
        <w:trPr>
          <w:trHeight w:val="659"/>
        </w:trPr>
        <w:tc>
          <w:tcPr>
            <w:tcW w:w="3484" w:type="dxa"/>
            <w:tcBorders>
              <w:top w:val="single" w:sz="4" w:space="0" w:color="auto"/>
              <w:left w:val="single" w:sz="4" w:space="0" w:color="auto"/>
              <w:bottom w:val="single" w:sz="4" w:space="0" w:color="auto"/>
              <w:right w:val="single" w:sz="4" w:space="0" w:color="auto"/>
            </w:tcBorders>
            <w:hideMark/>
          </w:tcPr>
          <w:p w14:paraId="591ACE71" w14:textId="6E4E2CB9" w:rsidR="002C4742" w:rsidRPr="005A7D34" w:rsidRDefault="002820EF" w:rsidP="004F239E">
            <w:pPr>
              <w:suppressAutoHyphens/>
              <w:ind w:firstLine="0"/>
              <w:jc w:val="left"/>
              <w:rPr>
                <w:rFonts w:ascii="Times New Roman" w:hAnsi="Times New Roman"/>
                <w:sz w:val="24"/>
                <w:szCs w:val="24"/>
              </w:rPr>
            </w:pPr>
            <w:r w:rsidRPr="005A7D34">
              <w:rPr>
                <w:rFonts w:ascii="Times New Roman" w:hAnsi="Times New Roman"/>
                <w:sz w:val="24"/>
                <w:szCs w:val="24"/>
              </w:rPr>
              <w:t>Результат проекта (продукт)</w:t>
            </w:r>
          </w:p>
        </w:tc>
        <w:tc>
          <w:tcPr>
            <w:tcW w:w="6850" w:type="dxa"/>
            <w:tcBorders>
              <w:top w:val="single" w:sz="4" w:space="0" w:color="auto"/>
              <w:left w:val="single" w:sz="4" w:space="0" w:color="auto"/>
              <w:bottom w:val="single" w:sz="4" w:space="0" w:color="auto"/>
              <w:right w:val="single" w:sz="4" w:space="0" w:color="auto"/>
            </w:tcBorders>
          </w:tcPr>
          <w:p w14:paraId="746E9991" w14:textId="5FA36DF9" w:rsidR="002C4742" w:rsidRPr="005A7D34" w:rsidRDefault="00FA787D" w:rsidP="00FA787D">
            <w:pPr>
              <w:ind w:firstLine="0"/>
              <w:rPr>
                <w:rFonts w:ascii="Times New Roman" w:hAnsi="Times New Roman"/>
                <w:sz w:val="24"/>
                <w:szCs w:val="24"/>
              </w:rPr>
            </w:pPr>
            <w:r w:rsidRPr="005A7D34">
              <w:rPr>
                <w:rFonts w:ascii="Times New Roman" w:hAnsi="Times New Roman"/>
                <w:sz w:val="24"/>
                <w:szCs w:val="24"/>
              </w:rPr>
              <w:t>Составлена и проведена ознакомительная экскурсия</w:t>
            </w:r>
            <w:r w:rsidR="003E7882" w:rsidRPr="005A7D34">
              <w:rPr>
                <w:rFonts w:ascii="Times New Roman" w:hAnsi="Times New Roman"/>
                <w:sz w:val="24"/>
                <w:szCs w:val="24"/>
              </w:rPr>
              <w:t xml:space="preserve"> </w:t>
            </w:r>
            <w:r w:rsidRPr="005A7D34">
              <w:rPr>
                <w:rFonts w:ascii="Times New Roman" w:hAnsi="Times New Roman"/>
                <w:sz w:val="24"/>
                <w:szCs w:val="24"/>
              </w:rPr>
              <w:t xml:space="preserve">для учащихся 7-х классов ГБОУ </w:t>
            </w:r>
            <w:r w:rsidR="003E7882" w:rsidRPr="005A7D34">
              <w:rPr>
                <w:rFonts w:ascii="Times New Roman" w:hAnsi="Times New Roman"/>
                <w:sz w:val="24"/>
                <w:szCs w:val="24"/>
              </w:rPr>
              <w:t>школы</w:t>
            </w:r>
            <w:r w:rsidRPr="005A7D34">
              <w:rPr>
                <w:rFonts w:ascii="Times New Roman" w:hAnsi="Times New Roman"/>
                <w:sz w:val="24"/>
                <w:szCs w:val="24"/>
              </w:rPr>
              <w:t xml:space="preserve"> №</w:t>
            </w:r>
            <w:r w:rsidR="00107292" w:rsidRPr="005A7D34">
              <w:rPr>
                <w:rFonts w:ascii="Times New Roman" w:hAnsi="Times New Roman"/>
                <w:sz w:val="24"/>
                <w:szCs w:val="24"/>
              </w:rPr>
              <w:t xml:space="preserve"> </w:t>
            </w:r>
            <w:r w:rsidRPr="005A7D34">
              <w:rPr>
                <w:rFonts w:ascii="Times New Roman" w:hAnsi="Times New Roman"/>
                <w:sz w:val="24"/>
                <w:szCs w:val="24"/>
              </w:rPr>
              <w:t>98</w:t>
            </w:r>
            <w:r w:rsidR="00B85368" w:rsidRPr="005A7D34">
              <w:rPr>
                <w:rFonts w:ascii="Times New Roman" w:hAnsi="Times New Roman"/>
                <w:sz w:val="24"/>
                <w:szCs w:val="24"/>
              </w:rPr>
              <w:t xml:space="preserve"> </w:t>
            </w:r>
            <w:r w:rsidR="00B85368" w:rsidRPr="005A7D34">
              <w:rPr>
                <w:rFonts w:ascii="Times New Roman" w:hAnsi="Times New Roman"/>
                <w:i/>
                <w:iCs/>
                <w:sz w:val="24"/>
                <w:szCs w:val="24"/>
              </w:rPr>
              <w:t xml:space="preserve">(См. Приложение №1). </w:t>
            </w:r>
            <w:r w:rsidR="00B85368" w:rsidRPr="005A7D34">
              <w:rPr>
                <w:rFonts w:ascii="Times New Roman" w:hAnsi="Times New Roman"/>
                <w:sz w:val="24"/>
                <w:szCs w:val="24"/>
              </w:rPr>
              <w:t>В</w:t>
            </w:r>
            <w:r w:rsidRPr="005A7D34">
              <w:rPr>
                <w:rFonts w:ascii="Times New Roman" w:hAnsi="Times New Roman"/>
                <w:sz w:val="24"/>
                <w:szCs w:val="24"/>
              </w:rPr>
              <w:t xml:space="preserve">ремя проведения экскурсии </w:t>
            </w:r>
            <w:r w:rsidR="00EF4A2F" w:rsidRPr="005A7D34">
              <w:rPr>
                <w:rFonts w:ascii="Times New Roman" w:hAnsi="Times New Roman"/>
                <w:sz w:val="24"/>
                <w:szCs w:val="24"/>
              </w:rPr>
              <w:t>–</w:t>
            </w:r>
            <w:r w:rsidRPr="005A7D34">
              <w:rPr>
                <w:rFonts w:ascii="Times New Roman" w:hAnsi="Times New Roman"/>
                <w:sz w:val="24"/>
                <w:szCs w:val="24"/>
              </w:rPr>
              <w:t xml:space="preserve"> </w:t>
            </w:r>
            <w:r w:rsidR="00EF4A2F" w:rsidRPr="005A7D34">
              <w:rPr>
                <w:rFonts w:ascii="Times New Roman" w:hAnsi="Times New Roman"/>
                <w:sz w:val="24"/>
                <w:szCs w:val="24"/>
              </w:rPr>
              <w:t>15-</w:t>
            </w:r>
            <w:r w:rsidRPr="005A7D34">
              <w:rPr>
                <w:rFonts w:ascii="Times New Roman" w:hAnsi="Times New Roman"/>
                <w:sz w:val="24"/>
                <w:szCs w:val="24"/>
              </w:rPr>
              <w:t>20 минут</w:t>
            </w:r>
            <w:r w:rsidR="005F19B1" w:rsidRPr="005A7D34">
              <w:rPr>
                <w:rFonts w:ascii="Times New Roman" w:hAnsi="Times New Roman"/>
                <w:sz w:val="24"/>
                <w:szCs w:val="24"/>
              </w:rPr>
              <w:t>.</w:t>
            </w:r>
            <w:r w:rsidR="004B6F24" w:rsidRPr="005A7D34">
              <w:rPr>
                <w:rFonts w:ascii="Times New Roman" w:hAnsi="Times New Roman"/>
                <w:sz w:val="24"/>
                <w:szCs w:val="24"/>
              </w:rPr>
              <w:t xml:space="preserve"> </w:t>
            </w:r>
            <w:bookmarkStart w:id="1" w:name="_Hlk127386617"/>
            <w:r w:rsidR="004B6F24" w:rsidRPr="005A7D34">
              <w:rPr>
                <w:rFonts w:ascii="Times New Roman" w:hAnsi="Times New Roman"/>
                <w:sz w:val="24"/>
                <w:szCs w:val="24"/>
              </w:rPr>
              <w:t>Учащиеся написали отзывы о посещении экскурсии.</w:t>
            </w:r>
            <w:bookmarkEnd w:id="1"/>
            <w:r w:rsidR="00B85368" w:rsidRPr="005A7D34">
              <w:rPr>
                <w:rFonts w:ascii="Times New Roman" w:hAnsi="Times New Roman"/>
                <w:sz w:val="24"/>
                <w:szCs w:val="24"/>
              </w:rPr>
              <w:t xml:space="preserve"> </w:t>
            </w:r>
            <w:r w:rsidR="00B85368" w:rsidRPr="005A7D34">
              <w:rPr>
                <w:rFonts w:ascii="Times New Roman" w:hAnsi="Times New Roman"/>
                <w:i/>
                <w:iCs/>
                <w:sz w:val="24"/>
                <w:szCs w:val="24"/>
              </w:rPr>
              <w:t>(См. Приложение №3.)</w:t>
            </w:r>
          </w:p>
        </w:tc>
      </w:tr>
      <w:tr w:rsidR="002C4742" w:rsidRPr="005A7D34" w14:paraId="2B56F896" w14:textId="77777777" w:rsidTr="005A7D34">
        <w:trPr>
          <w:trHeight w:val="841"/>
        </w:trPr>
        <w:tc>
          <w:tcPr>
            <w:tcW w:w="3484" w:type="dxa"/>
            <w:tcBorders>
              <w:top w:val="single" w:sz="4" w:space="0" w:color="auto"/>
              <w:left w:val="single" w:sz="4" w:space="0" w:color="auto"/>
              <w:bottom w:val="single" w:sz="4" w:space="0" w:color="auto"/>
              <w:right w:val="single" w:sz="4" w:space="0" w:color="auto"/>
            </w:tcBorders>
            <w:hideMark/>
          </w:tcPr>
          <w:p w14:paraId="10421654" w14:textId="77777777" w:rsidR="002C4742" w:rsidRPr="005A7D34" w:rsidRDefault="002C4742" w:rsidP="004F239E">
            <w:pPr>
              <w:suppressAutoHyphens/>
              <w:ind w:firstLine="0"/>
              <w:jc w:val="left"/>
              <w:rPr>
                <w:rFonts w:ascii="Times New Roman" w:hAnsi="Times New Roman"/>
                <w:sz w:val="24"/>
                <w:szCs w:val="24"/>
              </w:rPr>
            </w:pPr>
            <w:r w:rsidRPr="005A7D34">
              <w:rPr>
                <w:rFonts w:ascii="Times New Roman" w:hAnsi="Times New Roman"/>
                <w:sz w:val="24"/>
                <w:szCs w:val="24"/>
              </w:rPr>
              <w:t>Этапы проекта</w:t>
            </w:r>
          </w:p>
        </w:tc>
        <w:tc>
          <w:tcPr>
            <w:tcW w:w="6850" w:type="dxa"/>
            <w:tcBorders>
              <w:top w:val="single" w:sz="4" w:space="0" w:color="auto"/>
              <w:left w:val="single" w:sz="4" w:space="0" w:color="auto"/>
              <w:bottom w:val="single" w:sz="4" w:space="0" w:color="auto"/>
              <w:right w:val="single" w:sz="4" w:space="0" w:color="auto"/>
            </w:tcBorders>
          </w:tcPr>
          <w:p w14:paraId="3B4F88DD" w14:textId="5423E851" w:rsidR="6E202BC1" w:rsidRPr="005A7D34" w:rsidRDefault="6E202BC1" w:rsidP="6E202BC1">
            <w:pPr>
              <w:ind w:firstLine="31"/>
              <w:rPr>
                <w:rFonts w:ascii="Times New Roman" w:hAnsi="Times New Roman"/>
                <w:b/>
                <w:bCs/>
                <w:sz w:val="24"/>
                <w:szCs w:val="24"/>
              </w:rPr>
            </w:pPr>
            <w:r w:rsidRPr="005A7D34">
              <w:rPr>
                <w:rFonts w:ascii="Times New Roman" w:hAnsi="Times New Roman"/>
                <w:sz w:val="24"/>
                <w:szCs w:val="24"/>
              </w:rPr>
              <w:t>Достичь цели проекта помогло четкое планирование, тайм-менеджмент и поэтапное выполнение задач:</w:t>
            </w:r>
          </w:p>
          <w:p w14:paraId="5DC4A31C" w14:textId="7158B516" w:rsidR="00AD3395" w:rsidRPr="005A7D34" w:rsidRDefault="002820EF" w:rsidP="00AD3395">
            <w:pPr>
              <w:ind w:firstLine="31"/>
              <w:rPr>
                <w:rFonts w:ascii="Times New Roman" w:hAnsi="Times New Roman"/>
                <w:sz w:val="24"/>
                <w:szCs w:val="24"/>
              </w:rPr>
            </w:pPr>
            <w:r w:rsidRPr="005A7D34">
              <w:rPr>
                <w:rFonts w:ascii="Times New Roman" w:hAnsi="Times New Roman"/>
                <w:b/>
                <w:sz w:val="24"/>
                <w:szCs w:val="24"/>
              </w:rPr>
              <w:t>Этап 1</w:t>
            </w:r>
            <w:r w:rsidRPr="005A7D34">
              <w:rPr>
                <w:rFonts w:ascii="Times New Roman" w:hAnsi="Times New Roman"/>
                <w:sz w:val="24"/>
                <w:szCs w:val="24"/>
              </w:rPr>
              <w:t xml:space="preserve"> – </w:t>
            </w:r>
            <w:r w:rsidR="005F19B1" w:rsidRPr="005A7D34">
              <w:rPr>
                <w:rFonts w:ascii="Times New Roman" w:hAnsi="Times New Roman"/>
                <w:sz w:val="24"/>
                <w:szCs w:val="24"/>
              </w:rPr>
              <w:t>Ознакомительные визиты в Му</w:t>
            </w:r>
            <w:r w:rsidR="003B6FCE" w:rsidRPr="005A7D34">
              <w:rPr>
                <w:rFonts w:ascii="Times New Roman" w:hAnsi="Times New Roman"/>
                <w:sz w:val="24"/>
                <w:szCs w:val="24"/>
              </w:rPr>
              <w:t xml:space="preserve">зей Христианской Культуры, зал «Николай </w:t>
            </w:r>
            <w:r w:rsidR="003B6FCE" w:rsidRPr="005A7D34">
              <w:rPr>
                <w:rFonts w:ascii="Times New Roman" w:hAnsi="Times New Roman"/>
                <w:sz w:val="24"/>
                <w:szCs w:val="24"/>
                <w:lang w:val="en-US"/>
              </w:rPr>
              <w:t>II</w:t>
            </w:r>
            <w:r w:rsidR="003B6FCE" w:rsidRPr="005A7D34">
              <w:rPr>
                <w:rFonts w:ascii="Times New Roman" w:hAnsi="Times New Roman"/>
                <w:sz w:val="24"/>
                <w:szCs w:val="24"/>
              </w:rPr>
              <w:t>.Семья и престол»</w:t>
            </w:r>
          </w:p>
          <w:p w14:paraId="2D2396BC" w14:textId="265F440E" w:rsidR="006E4EB6" w:rsidRPr="005A7D34" w:rsidRDefault="00AD3395" w:rsidP="005F19B1">
            <w:pPr>
              <w:ind w:firstLine="0"/>
              <w:rPr>
                <w:rFonts w:ascii="Times New Roman" w:hAnsi="Times New Roman"/>
                <w:sz w:val="24"/>
                <w:szCs w:val="24"/>
              </w:rPr>
            </w:pPr>
            <w:r w:rsidRPr="005A7D34">
              <w:rPr>
                <w:rFonts w:ascii="Times New Roman" w:hAnsi="Times New Roman"/>
                <w:b/>
                <w:sz w:val="24"/>
                <w:szCs w:val="24"/>
              </w:rPr>
              <w:t>Этап 2</w:t>
            </w:r>
            <w:r w:rsidRPr="005A7D34">
              <w:rPr>
                <w:rFonts w:ascii="Times New Roman" w:hAnsi="Times New Roman"/>
                <w:sz w:val="24"/>
                <w:szCs w:val="24"/>
              </w:rPr>
              <w:t xml:space="preserve"> </w:t>
            </w:r>
            <w:r w:rsidR="006E4EB6" w:rsidRPr="005A7D34">
              <w:rPr>
                <w:rFonts w:ascii="Times New Roman" w:hAnsi="Times New Roman"/>
                <w:sz w:val="24"/>
                <w:szCs w:val="24"/>
              </w:rPr>
              <w:t>– Изучение информации для подготовки экскурсии</w:t>
            </w:r>
          </w:p>
          <w:p w14:paraId="09597F43" w14:textId="491949FD" w:rsidR="006E4EB6" w:rsidRPr="005A7D34" w:rsidRDefault="24F7C147" w:rsidP="006E4EB6">
            <w:pPr>
              <w:ind w:firstLine="0"/>
              <w:rPr>
                <w:rFonts w:ascii="Times New Roman" w:hAnsi="Times New Roman"/>
                <w:sz w:val="24"/>
                <w:szCs w:val="24"/>
              </w:rPr>
            </w:pPr>
            <w:r w:rsidRPr="005A7D34">
              <w:rPr>
                <w:rFonts w:ascii="Times New Roman" w:hAnsi="Times New Roman"/>
                <w:b/>
                <w:sz w:val="24"/>
                <w:szCs w:val="24"/>
              </w:rPr>
              <w:t>Этап 3</w:t>
            </w:r>
            <w:r w:rsidRPr="005A7D34">
              <w:rPr>
                <w:rFonts w:ascii="Times New Roman" w:hAnsi="Times New Roman"/>
                <w:sz w:val="24"/>
                <w:szCs w:val="24"/>
              </w:rPr>
              <w:t xml:space="preserve"> – Проведение продвижения музейного проекта среди учащихся 7-х классов ГБОУ школы №98</w:t>
            </w:r>
          </w:p>
          <w:p w14:paraId="6538FC1A" w14:textId="1581D33E" w:rsidR="006E4EB6" w:rsidRPr="005A7D34" w:rsidRDefault="006E4EB6" w:rsidP="006E4EB6">
            <w:pPr>
              <w:ind w:firstLine="0"/>
              <w:rPr>
                <w:rFonts w:ascii="Times New Roman" w:hAnsi="Times New Roman"/>
                <w:sz w:val="24"/>
                <w:szCs w:val="24"/>
              </w:rPr>
            </w:pPr>
            <w:r w:rsidRPr="005A7D34">
              <w:rPr>
                <w:rFonts w:ascii="Times New Roman" w:hAnsi="Times New Roman"/>
                <w:b/>
                <w:sz w:val="24"/>
                <w:szCs w:val="24"/>
              </w:rPr>
              <w:t>Этап 4</w:t>
            </w:r>
            <w:r w:rsidRPr="005A7D34">
              <w:rPr>
                <w:rFonts w:ascii="Times New Roman" w:hAnsi="Times New Roman"/>
                <w:sz w:val="24"/>
                <w:szCs w:val="24"/>
              </w:rPr>
              <w:t xml:space="preserve"> – Составление текста и плана экскурсии</w:t>
            </w:r>
          </w:p>
          <w:p w14:paraId="0075FD5D" w14:textId="1709D791" w:rsidR="00B45C92" w:rsidRPr="005A7D34" w:rsidRDefault="00B45C92" w:rsidP="006E4EB6">
            <w:pPr>
              <w:ind w:firstLine="0"/>
              <w:rPr>
                <w:rFonts w:ascii="Times New Roman" w:hAnsi="Times New Roman"/>
                <w:sz w:val="24"/>
                <w:szCs w:val="24"/>
              </w:rPr>
            </w:pPr>
            <w:r w:rsidRPr="005A7D34">
              <w:rPr>
                <w:rFonts w:ascii="Times New Roman" w:hAnsi="Times New Roman"/>
                <w:b/>
                <w:sz w:val="24"/>
                <w:szCs w:val="24"/>
              </w:rPr>
              <w:t>Этап 5</w:t>
            </w:r>
            <w:r w:rsidRPr="005A7D34">
              <w:rPr>
                <w:rFonts w:ascii="Times New Roman" w:hAnsi="Times New Roman"/>
                <w:sz w:val="24"/>
                <w:szCs w:val="24"/>
              </w:rPr>
              <w:t xml:space="preserve"> – Репетиция экскурсии в музейном зале с наставником-экскурсоводом музея и руководителями проекта</w:t>
            </w:r>
          </w:p>
          <w:p w14:paraId="7279881D" w14:textId="5A8D9E9A" w:rsidR="006E4EB6" w:rsidRPr="005A7D34" w:rsidRDefault="006E4EB6" w:rsidP="006E4EB6">
            <w:pPr>
              <w:ind w:firstLine="0"/>
              <w:rPr>
                <w:rFonts w:ascii="Times New Roman" w:hAnsi="Times New Roman"/>
                <w:sz w:val="24"/>
                <w:szCs w:val="24"/>
              </w:rPr>
            </w:pPr>
            <w:r w:rsidRPr="005A7D34">
              <w:rPr>
                <w:rFonts w:ascii="Times New Roman" w:hAnsi="Times New Roman"/>
                <w:b/>
                <w:sz w:val="24"/>
                <w:szCs w:val="24"/>
              </w:rPr>
              <w:t xml:space="preserve">Этап </w:t>
            </w:r>
            <w:r w:rsidR="00B45C92" w:rsidRPr="005A7D34">
              <w:rPr>
                <w:rFonts w:ascii="Times New Roman" w:hAnsi="Times New Roman"/>
                <w:b/>
                <w:sz w:val="24"/>
                <w:szCs w:val="24"/>
              </w:rPr>
              <w:t>6</w:t>
            </w:r>
            <w:r w:rsidRPr="005A7D34">
              <w:rPr>
                <w:rFonts w:ascii="Times New Roman" w:hAnsi="Times New Roman"/>
                <w:sz w:val="24"/>
                <w:szCs w:val="24"/>
              </w:rPr>
              <w:t xml:space="preserve"> – Проведение экскурсии в зале «Николай II. Семья и престол» Музея Христианской Культуры (для группы не более 15 учащихся).</w:t>
            </w:r>
          </w:p>
          <w:p w14:paraId="7C945E69" w14:textId="77777777" w:rsidR="006E4EB6" w:rsidRPr="005A7D34" w:rsidRDefault="00B45C92" w:rsidP="005E6738">
            <w:pPr>
              <w:ind w:firstLine="0"/>
              <w:rPr>
                <w:rFonts w:ascii="Times New Roman" w:hAnsi="Times New Roman"/>
                <w:sz w:val="24"/>
                <w:szCs w:val="24"/>
              </w:rPr>
            </w:pPr>
            <w:r w:rsidRPr="005A7D34">
              <w:rPr>
                <w:rFonts w:ascii="Times New Roman" w:hAnsi="Times New Roman"/>
                <w:b/>
                <w:sz w:val="24"/>
                <w:szCs w:val="24"/>
              </w:rPr>
              <w:lastRenderedPageBreak/>
              <w:t>Этап 7</w:t>
            </w:r>
            <w:r w:rsidR="006E4EB6" w:rsidRPr="005A7D34">
              <w:rPr>
                <w:rFonts w:ascii="Times New Roman" w:hAnsi="Times New Roman"/>
                <w:sz w:val="24"/>
                <w:szCs w:val="24"/>
              </w:rPr>
              <w:t xml:space="preserve"> – Запись экскурсии на видео</w:t>
            </w:r>
          </w:p>
          <w:p w14:paraId="525F413F" w14:textId="501F4E2A" w:rsidR="00B45C92" w:rsidRPr="005A7D34" w:rsidRDefault="00B45C92" w:rsidP="005E6738">
            <w:pPr>
              <w:ind w:firstLine="0"/>
              <w:rPr>
                <w:rFonts w:ascii="Times New Roman" w:hAnsi="Times New Roman"/>
                <w:sz w:val="24"/>
                <w:szCs w:val="24"/>
              </w:rPr>
            </w:pPr>
            <w:r w:rsidRPr="005A7D34">
              <w:rPr>
                <w:rFonts w:ascii="Times New Roman" w:hAnsi="Times New Roman"/>
                <w:b/>
                <w:sz w:val="24"/>
                <w:szCs w:val="24"/>
              </w:rPr>
              <w:t>Этап 8</w:t>
            </w:r>
            <w:r w:rsidR="00AA43A5" w:rsidRPr="005A7D34">
              <w:rPr>
                <w:rFonts w:ascii="Times New Roman" w:hAnsi="Times New Roman"/>
                <w:sz w:val="24"/>
                <w:szCs w:val="24"/>
              </w:rPr>
              <w:t xml:space="preserve"> – О</w:t>
            </w:r>
            <w:r w:rsidRPr="005A7D34">
              <w:rPr>
                <w:rFonts w:ascii="Times New Roman" w:hAnsi="Times New Roman"/>
                <w:sz w:val="24"/>
                <w:szCs w:val="24"/>
              </w:rPr>
              <w:t>формление результатов проекта</w:t>
            </w:r>
          </w:p>
        </w:tc>
      </w:tr>
      <w:tr w:rsidR="00EF4A2F" w:rsidRPr="005A7D34" w14:paraId="17AB6768" w14:textId="77777777" w:rsidTr="6E202BC1">
        <w:trPr>
          <w:trHeight w:val="1410"/>
        </w:trPr>
        <w:tc>
          <w:tcPr>
            <w:tcW w:w="3484" w:type="dxa"/>
            <w:tcBorders>
              <w:top w:val="single" w:sz="4" w:space="0" w:color="auto"/>
              <w:left w:val="single" w:sz="4" w:space="0" w:color="auto"/>
              <w:bottom w:val="single" w:sz="4" w:space="0" w:color="auto"/>
              <w:right w:val="single" w:sz="4" w:space="0" w:color="auto"/>
            </w:tcBorders>
          </w:tcPr>
          <w:p w14:paraId="5536CE4B" w14:textId="6A27AABE" w:rsidR="00EF4A2F" w:rsidRPr="005A7D34" w:rsidRDefault="00EF4A2F" w:rsidP="004F239E">
            <w:pPr>
              <w:suppressAutoHyphens/>
              <w:rPr>
                <w:rFonts w:ascii="Times New Roman" w:hAnsi="Times New Roman"/>
                <w:sz w:val="24"/>
                <w:szCs w:val="24"/>
              </w:rPr>
            </w:pPr>
            <w:r w:rsidRPr="005A7D34">
              <w:rPr>
                <w:rFonts w:ascii="Times New Roman" w:hAnsi="Times New Roman"/>
                <w:sz w:val="24"/>
                <w:szCs w:val="24"/>
              </w:rPr>
              <w:lastRenderedPageBreak/>
              <w:t>Выводы работы</w:t>
            </w:r>
          </w:p>
        </w:tc>
        <w:tc>
          <w:tcPr>
            <w:tcW w:w="6850" w:type="dxa"/>
            <w:tcBorders>
              <w:top w:val="single" w:sz="4" w:space="0" w:color="auto"/>
              <w:left w:val="single" w:sz="4" w:space="0" w:color="auto"/>
              <w:bottom w:val="single" w:sz="4" w:space="0" w:color="auto"/>
              <w:right w:val="single" w:sz="4" w:space="0" w:color="auto"/>
            </w:tcBorders>
          </w:tcPr>
          <w:p w14:paraId="529E37AB" w14:textId="6FF7F7DE" w:rsidR="00EF4A2F" w:rsidRPr="005A7D34" w:rsidRDefault="6E202BC1" w:rsidP="6E202BC1">
            <w:pPr>
              <w:ind w:firstLine="31"/>
              <w:rPr>
                <w:rFonts w:ascii="Times New Roman" w:hAnsi="Times New Roman"/>
                <w:sz w:val="24"/>
                <w:szCs w:val="24"/>
              </w:rPr>
            </w:pPr>
            <w:r w:rsidRPr="005A7D34">
              <w:rPr>
                <w:rFonts w:ascii="Times New Roman" w:hAnsi="Times New Roman"/>
                <w:sz w:val="24"/>
                <w:szCs w:val="24"/>
              </w:rPr>
              <w:t xml:space="preserve">Мне очень понравилось работать над этим проектом, так как мне удалось понять каким был Николай </w:t>
            </w:r>
            <w:r w:rsidR="004B6F24" w:rsidRPr="005A7D34">
              <w:rPr>
                <w:rFonts w:ascii="Times New Roman" w:hAnsi="Times New Roman"/>
                <w:sz w:val="24"/>
                <w:szCs w:val="24"/>
              </w:rPr>
              <w:t>II вне</w:t>
            </w:r>
            <w:r w:rsidRPr="005A7D34">
              <w:rPr>
                <w:rFonts w:ascii="Times New Roman" w:hAnsi="Times New Roman"/>
                <w:sz w:val="24"/>
                <w:szCs w:val="24"/>
              </w:rPr>
              <w:t xml:space="preserve"> политики, ведь посмотреть вещи последнего императора Руси можно именно в этом музее. Моя экскурсия получилась интересной и познавательной. Но иногда возникали трудности, например, было сложно обработать и выделить главное в большом количестве информации. Достаточно мало детальной информации о Николае </w:t>
            </w:r>
            <w:r w:rsidRPr="005A7D34">
              <w:rPr>
                <w:rFonts w:ascii="Times New Roman" w:hAnsi="Times New Roman"/>
                <w:sz w:val="24"/>
                <w:szCs w:val="24"/>
                <w:lang w:val="en-US"/>
              </w:rPr>
              <w:t>II</w:t>
            </w:r>
            <w:r w:rsidRPr="005A7D34">
              <w:rPr>
                <w:rFonts w:ascii="Times New Roman" w:hAnsi="Times New Roman"/>
                <w:sz w:val="24"/>
                <w:szCs w:val="24"/>
              </w:rPr>
              <w:t xml:space="preserve"> как о главе семьи</w:t>
            </w:r>
            <w:r w:rsidR="004B6F24" w:rsidRPr="005A7D34">
              <w:rPr>
                <w:rFonts w:ascii="Times New Roman" w:hAnsi="Times New Roman"/>
                <w:sz w:val="24"/>
                <w:szCs w:val="24"/>
              </w:rPr>
              <w:t xml:space="preserve"> в рамках экспонатов, представленных в музее</w:t>
            </w:r>
            <w:r w:rsidRPr="005A7D34">
              <w:rPr>
                <w:rFonts w:ascii="Times New Roman" w:hAnsi="Times New Roman"/>
                <w:sz w:val="24"/>
                <w:szCs w:val="24"/>
              </w:rPr>
              <w:t xml:space="preserve">. </w:t>
            </w:r>
          </w:p>
          <w:p w14:paraId="16ECEA33" w14:textId="10D97DAA" w:rsidR="004B6F24" w:rsidRPr="005A7D34" w:rsidRDefault="004B6F24" w:rsidP="6E202BC1">
            <w:pPr>
              <w:ind w:firstLine="31"/>
              <w:rPr>
                <w:rFonts w:ascii="Times New Roman" w:eastAsiaTheme="minorEastAsia" w:hAnsi="Times New Roman"/>
                <w:sz w:val="24"/>
                <w:szCs w:val="24"/>
              </w:rPr>
            </w:pPr>
            <w:r w:rsidRPr="005A7D34">
              <w:rPr>
                <w:rFonts w:ascii="Times New Roman" w:eastAsiaTheme="minorEastAsia" w:hAnsi="Times New Roman"/>
                <w:sz w:val="24"/>
                <w:szCs w:val="24"/>
              </w:rPr>
              <w:t xml:space="preserve">В зале "Николай II. Семья и престол" представлены уникальные экспонаты, охватывающие важные и актуальные аспекты для каждого посетителя музея, особенно для подростков. Всегда интересно узнать, что было в прошлом, заглянуть в личное пространство российского императора. Благодаря этому </w:t>
            </w:r>
            <w:r w:rsidR="009A7277" w:rsidRPr="005A7D34">
              <w:rPr>
                <w:rFonts w:ascii="Times New Roman" w:eastAsiaTheme="minorEastAsia" w:hAnsi="Times New Roman"/>
                <w:sz w:val="24"/>
                <w:szCs w:val="24"/>
              </w:rPr>
              <w:t>проекту, узнать</w:t>
            </w:r>
            <w:r w:rsidRPr="005A7D34">
              <w:rPr>
                <w:rFonts w:ascii="Times New Roman" w:eastAsiaTheme="minorEastAsia" w:hAnsi="Times New Roman"/>
                <w:sz w:val="24"/>
                <w:szCs w:val="24"/>
              </w:rPr>
              <w:t xml:space="preserve"> много частной информации о семье Романовых и эпохе, в которой они жили. </w:t>
            </w:r>
            <w:r w:rsidR="00F47D2C" w:rsidRPr="005A7D34">
              <w:rPr>
                <w:rFonts w:ascii="Times New Roman" w:eastAsiaTheme="minorEastAsia" w:hAnsi="Times New Roman"/>
                <w:sz w:val="24"/>
                <w:szCs w:val="24"/>
              </w:rPr>
              <w:t xml:space="preserve">Последний русский император оказался любящим семьянином и отцом, который с удовольствием уделял время своей семье и своим детям.  Можно сказать, что дела семейные его сердцу были ближе, чем дела государственные. Это доказывает рассказанная в экскурсии история каждого экспоната: </w:t>
            </w:r>
            <w:r w:rsidRPr="005A7D34">
              <w:rPr>
                <w:rFonts w:ascii="Times New Roman" w:eastAsiaTheme="minorEastAsia" w:hAnsi="Times New Roman"/>
                <w:sz w:val="24"/>
                <w:szCs w:val="24"/>
              </w:rPr>
              <w:t>ювелирные изделия дома Фаберже, личные вещи детей императорской семьи и мода того исторического периода. Детальное изучение этих экспонатов помогает прикоснуться к прошлому и погрузиться в эпоху рубежа XIX - XX веков</w:t>
            </w:r>
          </w:p>
          <w:p w14:paraId="3294F5EE" w14:textId="74B4C9FE" w:rsidR="00EF4A2F" w:rsidRPr="005A7D34" w:rsidRDefault="6E202BC1" w:rsidP="40227547">
            <w:pPr>
              <w:spacing w:before="30"/>
              <w:ind w:firstLine="31"/>
              <w:rPr>
                <w:rFonts w:ascii="Times New Roman" w:hAnsi="Times New Roman"/>
                <w:b/>
                <w:bCs/>
                <w:sz w:val="24"/>
                <w:szCs w:val="24"/>
              </w:rPr>
            </w:pPr>
            <w:r w:rsidRPr="005A7D34">
              <w:rPr>
                <w:rFonts w:ascii="Times New Roman" w:hAnsi="Times New Roman"/>
                <w:sz w:val="24"/>
                <w:szCs w:val="24"/>
              </w:rPr>
              <w:t>Было увлекательно участвовать в этом проекте. Благодаря ему я смогла больше узнать о роде Романовых на последних страницах истории Российской империи. Необычно было осознавать то, что в музее находятся реальные вещи, которые принадлежали императору и его семье. Получив необычный опыт в музейном деле, я с радостью буду участвовать в похожих проектах и помогать ученикам, которые только знакомятся с этой деятельностью. В будущем я планирую развивать свой проект и узнавать новую информацию о Николае II.</w:t>
            </w:r>
            <w:r w:rsidR="004B6F24" w:rsidRPr="005A7D34">
              <w:rPr>
                <w:rFonts w:ascii="Times New Roman" w:hAnsi="Times New Roman"/>
                <w:sz w:val="24"/>
                <w:szCs w:val="24"/>
              </w:rPr>
              <w:t xml:space="preserve"> </w:t>
            </w:r>
            <w:r w:rsidRPr="005A7D34">
              <w:rPr>
                <w:rFonts w:ascii="Times New Roman" w:hAnsi="Times New Roman"/>
                <w:sz w:val="24"/>
                <w:szCs w:val="24"/>
              </w:rPr>
              <w:t>Также я хотела бы еще раз попробовать себя в роли экскурсовода, и провести еще экскурсии в этом музее. Не только в зале “Николай II Семья и престол”,</w:t>
            </w:r>
            <w:r w:rsidR="004B6F24" w:rsidRPr="005A7D34">
              <w:rPr>
                <w:rFonts w:ascii="Times New Roman" w:hAnsi="Times New Roman"/>
                <w:sz w:val="24"/>
                <w:szCs w:val="24"/>
              </w:rPr>
              <w:t xml:space="preserve"> но и</w:t>
            </w:r>
            <w:r w:rsidRPr="005A7D34">
              <w:rPr>
                <w:rFonts w:ascii="Times New Roman" w:hAnsi="Times New Roman"/>
                <w:sz w:val="24"/>
                <w:szCs w:val="24"/>
              </w:rPr>
              <w:t xml:space="preserve"> в других залах этого музея, для учеников других классов. Профессия экскурсовода увлекательна и интересна. Возможно, некоторым ученикам будет интересно связать свою жизнь с этим делом.</w:t>
            </w:r>
          </w:p>
        </w:tc>
      </w:tr>
    </w:tbl>
    <w:p w14:paraId="5DA4FE11" w14:textId="77777777" w:rsidR="00811877" w:rsidRPr="005A7D34" w:rsidRDefault="00811877" w:rsidP="000F2396">
      <w:pPr>
        <w:spacing w:line="240" w:lineRule="auto"/>
        <w:jc w:val="center"/>
        <w:rPr>
          <w:rFonts w:ascii="Times New Roman" w:hAnsi="Times New Roman" w:cs="Times New Roman"/>
          <w:b/>
          <w:bCs/>
          <w:sz w:val="24"/>
          <w:szCs w:val="24"/>
        </w:rPr>
      </w:pPr>
    </w:p>
    <w:p w14:paraId="14953C31" w14:textId="77777777" w:rsidR="00811877" w:rsidRPr="005A7D34" w:rsidRDefault="00811877" w:rsidP="000F2396">
      <w:pPr>
        <w:spacing w:line="240" w:lineRule="auto"/>
        <w:jc w:val="center"/>
        <w:rPr>
          <w:rFonts w:ascii="Times New Roman" w:hAnsi="Times New Roman" w:cs="Times New Roman"/>
          <w:b/>
          <w:bCs/>
          <w:sz w:val="24"/>
          <w:szCs w:val="24"/>
        </w:rPr>
      </w:pPr>
    </w:p>
    <w:p w14:paraId="0756BB00" w14:textId="77777777" w:rsidR="00811877" w:rsidRPr="005A7D34" w:rsidRDefault="00811877" w:rsidP="000F2396">
      <w:pPr>
        <w:spacing w:line="240" w:lineRule="auto"/>
        <w:jc w:val="center"/>
        <w:rPr>
          <w:rFonts w:ascii="Times New Roman" w:hAnsi="Times New Roman" w:cs="Times New Roman"/>
          <w:b/>
          <w:bCs/>
          <w:sz w:val="24"/>
          <w:szCs w:val="24"/>
        </w:rPr>
      </w:pPr>
    </w:p>
    <w:p w14:paraId="225BE9A6" w14:textId="77777777" w:rsidR="00811877" w:rsidRPr="005A7D34" w:rsidRDefault="00811877" w:rsidP="000F2396">
      <w:pPr>
        <w:spacing w:line="240" w:lineRule="auto"/>
        <w:jc w:val="center"/>
        <w:rPr>
          <w:rFonts w:ascii="Times New Roman" w:hAnsi="Times New Roman" w:cs="Times New Roman"/>
          <w:b/>
          <w:bCs/>
          <w:sz w:val="24"/>
          <w:szCs w:val="24"/>
        </w:rPr>
      </w:pPr>
    </w:p>
    <w:p w14:paraId="3A16C834" w14:textId="77777777" w:rsidR="00811877" w:rsidRPr="005A7D34" w:rsidRDefault="00811877" w:rsidP="000F2396">
      <w:pPr>
        <w:spacing w:line="240" w:lineRule="auto"/>
        <w:jc w:val="center"/>
        <w:rPr>
          <w:rFonts w:ascii="Times New Roman" w:hAnsi="Times New Roman" w:cs="Times New Roman"/>
          <w:b/>
          <w:bCs/>
          <w:sz w:val="24"/>
          <w:szCs w:val="24"/>
        </w:rPr>
      </w:pPr>
    </w:p>
    <w:p w14:paraId="2934E078" w14:textId="77777777" w:rsidR="00811877" w:rsidRPr="005A7D34" w:rsidRDefault="00811877" w:rsidP="000F2396">
      <w:pPr>
        <w:spacing w:line="240" w:lineRule="auto"/>
        <w:jc w:val="center"/>
        <w:rPr>
          <w:rFonts w:ascii="Times New Roman" w:hAnsi="Times New Roman" w:cs="Times New Roman"/>
          <w:b/>
          <w:bCs/>
          <w:sz w:val="24"/>
          <w:szCs w:val="24"/>
        </w:rPr>
      </w:pPr>
    </w:p>
    <w:p w14:paraId="07973144" w14:textId="77777777" w:rsidR="00811877" w:rsidRPr="005A7D34" w:rsidRDefault="00811877" w:rsidP="000F2396">
      <w:pPr>
        <w:spacing w:line="240" w:lineRule="auto"/>
        <w:jc w:val="center"/>
        <w:rPr>
          <w:rFonts w:ascii="Times New Roman" w:hAnsi="Times New Roman" w:cs="Times New Roman"/>
          <w:b/>
          <w:bCs/>
          <w:sz w:val="24"/>
          <w:szCs w:val="24"/>
        </w:rPr>
      </w:pPr>
    </w:p>
    <w:p w14:paraId="49155EE1" w14:textId="6533AE6B" w:rsidR="005F19B1" w:rsidRPr="005A7D34" w:rsidRDefault="24F7C147" w:rsidP="000F2396">
      <w:pPr>
        <w:spacing w:line="240" w:lineRule="auto"/>
        <w:jc w:val="center"/>
        <w:rPr>
          <w:rFonts w:ascii="Times New Roman" w:hAnsi="Times New Roman" w:cs="Times New Roman"/>
          <w:b/>
          <w:bCs/>
          <w:sz w:val="32"/>
          <w:szCs w:val="32"/>
        </w:rPr>
      </w:pPr>
      <w:r w:rsidRPr="005A7D34">
        <w:rPr>
          <w:rFonts w:ascii="Times New Roman" w:hAnsi="Times New Roman" w:cs="Times New Roman"/>
          <w:b/>
          <w:bCs/>
          <w:sz w:val="32"/>
          <w:szCs w:val="32"/>
        </w:rPr>
        <w:lastRenderedPageBreak/>
        <w:t>Приложение 1.</w:t>
      </w:r>
    </w:p>
    <w:p w14:paraId="738FC2A2" w14:textId="74F7F978" w:rsidR="005F19B1" w:rsidRPr="005A7D34" w:rsidRDefault="24F7C147" w:rsidP="000F2396">
      <w:pPr>
        <w:spacing w:line="240" w:lineRule="auto"/>
        <w:jc w:val="center"/>
        <w:rPr>
          <w:rFonts w:ascii="Times New Roman" w:hAnsi="Times New Roman" w:cs="Times New Roman"/>
          <w:b/>
          <w:bCs/>
          <w:sz w:val="32"/>
          <w:szCs w:val="32"/>
        </w:rPr>
      </w:pPr>
      <w:r w:rsidRPr="005A7D34">
        <w:rPr>
          <w:rFonts w:ascii="Times New Roman" w:hAnsi="Times New Roman" w:cs="Times New Roman"/>
          <w:b/>
          <w:bCs/>
          <w:sz w:val="32"/>
          <w:szCs w:val="32"/>
        </w:rPr>
        <w:t>План и текст экскурсии</w:t>
      </w:r>
    </w:p>
    <w:p w14:paraId="281257FD" w14:textId="682A7178" w:rsidR="24F7C147" w:rsidRPr="005A7D34" w:rsidRDefault="24F7C147" w:rsidP="000F2396">
      <w:pPr>
        <w:spacing w:after="200" w:line="276" w:lineRule="auto"/>
        <w:jc w:val="center"/>
        <w:rPr>
          <w:rFonts w:ascii="Times New Roman" w:eastAsia="Cambria" w:hAnsi="Times New Roman" w:cs="Times New Roman"/>
          <w:color w:val="000000" w:themeColor="text1"/>
          <w:sz w:val="24"/>
          <w:szCs w:val="24"/>
        </w:rPr>
      </w:pPr>
      <w:r w:rsidRPr="005A7D34">
        <w:rPr>
          <w:rFonts w:ascii="Times New Roman" w:eastAsia="Cambria" w:hAnsi="Times New Roman" w:cs="Times New Roman"/>
          <w:color w:val="000000" w:themeColor="text1"/>
          <w:sz w:val="24"/>
          <w:szCs w:val="24"/>
        </w:rPr>
        <w:t xml:space="preserve">Экскурсия «Николай </w:t>
      </w:r>
      <w:r w:rsidRPr="005A7D34">
        <w:rPr>
          <w:rFonts w:ascii="Times New Roman" w:eastAsia="Cambria" w:hAnsi="Times New Roman" w:cs="Times New Roman"/>
          <w:color w:val="000000" w:themeColor="text1"/>
          <w:sz w:val="24"/>
          <w:szCs w:val="24"/>
          <w:lang w:val="en-US"/>
        </w:rPr>
        <w:t>II</w:t>
      </w:r>
      <w:r w:rsidRPr="005A7D34">
        <w:rPr>
          <w:rFonts w:ascii="Times New Roman" w:eastAsia="Cambria" w:hAnsi="Times New Roman" w:cs="Times New Roman"/>
          <w:color w:val="000000" w:themeColor="text1"/>
          <w:sz w:val="24"/>
          <w:szCs w:val="24"/>
        </w:rPr>
        <w:t xml:space="preserve"> семья и престол»</w:t>
      </w:r>
    </w:p>
    <w:p w14:paraId="32F06ACB" w14:textId="01F2AA2B" w:rsidR="24F7C147" w:rsidRPr="005A7D34" w:rsidRDefault="24F7C147" w:rsidP="24F7C147">
      <w:p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План:</w:t>
      </w:r>
    </w:p>
    <w:p w14:paraId="3472AD8E" w14:textId="128C934D"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Первая витрина (ювелирные изделия, фоторамки семьи)</w:t>
      </w:r>
    </w:p>
    <w:p w14:paraId="678E1AA2" w14:textId="75DD6A33"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Вторая витрина (религиозные картины, предметы)</w:t>
      </w:r>
    </w:p>
    <w:p w14:paraId="0EDCC1A7" w14:textId="10F9ADF3"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Третья витрина (лыжные наборы, сани)</w:t>
      </w:r>
    </w:p>
    <w:p w14:paraId="12DF7BB6" w14:textId="710E64F2"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Четвертая витрина (детство детей Николая </w:t>
      </w:r>
      <w:r w:rsidRPr="005A7D34">
        <w:rPr>
          <w:rFonts w:ascii="Times New Roman" w:eastAsia="Calibri" w:hAnsi="Times New Roman" w:cs="Times New Roman"/>
          <w:color w:val="000000" w:themeColor="text1"/>
          <w:sz w:val="24"/>
          <w:szCs w:val="24"/>
          <w:lang w:val="en-US"/>
        </w:rPr>
        <w:t>II</w:t>
      </w:r>
      <w:r w:rsidRPr="005A7D34">
        <w:rPr>
          <w:rFonts w:ascii="Times New Roman" w:eastAsia="Calibri" w:hAnsi="Times New Roman" w:cs="Times New Roman"/>
          <w:color w:val="000000" w:themeColor="text1"/>
          <w:sz w:val="24"/>
          <w:szCs w:val="24"/>
        </w:rPr>
        <w:t>)</w:t>
      </w:r>
    </w:p>
    <w:p w14:paraId="55C46755" w14:textId="155BB95C"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Пятая витрина</w:t>
      </w:r>
      <w:r w:rsidR="00B21CD0" w:rsidRPr="005A7D34">
        <w:rPr>
          <w:rFonts w:ascii="Times New Roman" w:eastAsia="Calibri" w:hAnsi="Times New Roman" w:cs="Times New Roman"/>
          <w:color w:val="000000" w:themeColor="text1"/>
          <w:sz w:val="24"/>
          <w:szCs w:val="24"/>
        </w:rPr>
        <w:t xml:space="preserve"> (одежда императора и его семьи</w:t>
      </w:r>
      <w:r w:rsidRPr="005A7D34">
        <w:rPr>
          <w:rFonts w:ascii="Times New Roman" w:eastAsia="Calibri" w:hAnsi="Times New Roman" w:cs="Times New Roman"/>
          <w:color w:val="000000" w:themeColor="text1"/>
          <w:sz w:val="24"/>
          <w:szCs w:val="24"/>
        </w:rPr>
        <w:t>)</w:t>
      </w:r>
    </w:p>
    <w:p w14:paraId="6E0C6A85" w14:textId="69C368B4"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Шестая витрин</w:t>
      </w:r>
      <w:r w:rsidR="00B21CD0" w:rsidRPr="005A7D34">
        <w:rPr>
          <w:rFonts w:ascii="Times New Roman" w:eastAsia="Calibri" w:hAnsi="Times New Roman" w:cs="Times New Roman"/>
          <w:color w:val="000000" w:themeColor="text1"/>
          <w:sz w:val="24"/>
          <w:szCs w:val="24"/>
        </w:rPr>
        <w:t>а (правительские принадлежности</w:t>
      </w:r>
      <w:r w:rsidRPr="005A7D34">
        <w:rPr>
          <w:rFonts w:ascii="Times New Roman" w:eastAsia="Calibri" w:hAnsi="Times New Roman" w:cs="Times New Roman"/>
          <w:color w:val="000000" w:themeColor="text1"/>
          <w:sz w:val="24"/>
          <w:szCs w:val="24"/>
        </w:rPr>
        <w:t>)</w:t>
      </w:r>
    </w:p>
    <w:p w14:paraId="1C967E1E" w14:textId="2529D221" w:rsidR="24F7C147" w:rsidRPr="005A7D34" w:rsidRDefault="24F7C147" w:rsidP="24F7C147">
      <w:pPr>
        <w:pStyle w:val="a3"/>
        <w:numPr>
          <w:ilvl w:val="0"/>
          <w:numId w:val="1"/>
        </w:numPr>
        <w:spacing w:after="200" w:line="276"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Заключение </w:t>
      </w:r>
    </w:p>
    <w:p w14:paraId="1BE5BCDC" w14:textId="567BB8DE" w:rsidR="24F7C147" w:rsidRPr="005A7D34" w:rsidRDefault="24F7C147" w:rsidP="24F7C147">
      <w:pPr>
        <w:spacing w:after="200" w:line="276" w:lineRule="auto"/>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color w:val="000000" w:themeColor="text1"/>
          <w:sz w:val="28"/>
          <w:szCs w:val="28"/>
        </w:rPr>
        <w:t xml:space="preserve">                   </w:t>
      </w:r>
      <w:r w:rsidRPr="005A7D34">
        <w:rPr>
          <w:rFonts w:ascii="Times New Roman" w:eastAsia="Calibri" w:hAnsi="Times New Roman" w:cs="Times New Roman"/>
          <w:b/>
          <w:color w:val="000000" w:themeColor="text1"/>
          <w:sz w:val="28"/>
          <w:szCs w:val="28"/>
        </w:rPr>
        <w:t xml:space="preserve">1. Первая витрина (ювелирные </w:t>
      </w:r>
      <w:r w:rsidR="004B6F24" w:rsidRPr="005A7D34">
        <w:rPr>
          <w:rFonts w:ascii="Times New Roman" w:eastAsia="Calibri" w:hAnsi="Times New Roman" w:cs="Times New Roman"/>
          <w:b/>
          <w:color w:val="000000" w:themeColor="text1"/>
          <w:sz w:val="28"/>
          <w:szCs w:val="28"/>
        </w:rPr>
        <w:t>изделия,</w:t>
      </w:r>
      <w:r w:rsidRPr="005A7D34">
        <w:rPr>
          <w:rFonts w:ascii="Times New Roman" w:eastAsia="Calibri" w:hAnsi="Times New Roman" w:cs="Times New Roman"/>
          <w:b/>
          <w:color w:val="000000" w:themeColor="text1"/>
          <w:sz w:val="28"/>
          <w:szCs w:val="28"/>
        </w:rPr>
        <w:t xml:space="preserve"> фоторамки семьи)</w:t>
      </w:r>
    </w:p>
    <w:p w14:paraId="79A5B349" w14:textId="05E3375D" w:rsidR="000F2396"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i/>
          <w:color w:val="000000" w:themeColor="text1"/>
          <w:sz w:val="24"/>
          <w:szCs w:val="24"/>
        </w:rPr>
        <w:t>Император Николай II</w:t>
      </w:r>
      <w:r w:rsidRPr="005A7D34">
        <w:rPr>
          <w:rFonts w:ascii="Times New Roman" w:eastAsia="Calibri" w:hAnsi="Times New Roman" w:cs="Times New Roman"/>
          <w:color w:val="000000" w:themeColor="text1"/>
          <w:sz w:val="24"/>
          <w:szCs w:val="24"/>
        </w:rPr>
        <w:t xml:space="preserve"> — одна из самых неоднозначных фигур в российской истории, о результатах его правления историки спорят </w:t>
      </w:r>
      <w:r w:rsidR="00B21CD0" w:rsidRPr="005A7D34">
        <w:rPr>
          <w:rFonts w:ascii="Times New Roman" w:eastAsia="Calibri" w:hAnsi="Times New Roman" w:cs="Times New Roman"/>
          <w:color w:val="000000" w:themeColor="text1"/>
          <w:sz w:val="24"/>
          <w:szCs w:val="24"/>
        </w:rPr>
        <w:t>до сих пор</w:t>
      </w:r>
      <w:r w:rsidRPr="005A7D34">
        <w:rPr>
          <w:rFonts w:ascii="Times New Roman" w:eastAsia="Calibri" w:hAnsi="Times New Roman" w:cs="Times New Roman"/>
          <w:color w:val="000000" w:themeColor="text1"/>
          <w:sz w:val="24"/>
          <w:szCs w:val="24"/>
        </w:rPr>
        <w:t xml:space="preserve">, однако не подвергается сомнению тот факт, что царь был хорошим мужем, отцом и был связан крепкими узами со своими родными. Зал «Николай II: семья и престол» приоткрывает завесу над взаимоотношениями последней царской четы и их чад. В первой витрине экспозиции располагаются ювелирные изделия, принадлежавшие императорской семье. Многие из этих изделий предназначались для Кабинета Его Императорского Величества — некоторые были выполнены к памятным датам. </w:t>
      </w:r>
    </w:p>
    <w:p w14:paraId="6290AA6C" w14:textId="77777777" w:rsidR="000F2396"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Под номерами 7 и 9 располагаются </w:t>
      </w:r>
      <w:r w:rsidRPr="005A7D34">
        <w:rPr>
          <w:rFonts w:ascii="Times New Roman" w:eastAsia="Calibri" w:hAnsi="Times New Roman" w:cs="Times New Roman"/>
          <w:i/>
          <w:color w:val="000000" w:themeColor="text1"/>
          <w:sz w:val="24"/>
          <w:szCs w:val="24"/>
        </w:rPr>
        <w:t>подарочные броши</w:t>
      </w:r>
      <w:r w:rsidRPr="005A7D34">
        <w:rPr>
          <w:rFonts w:ascii="Times New Roman" w:eastAsia="Calibri" w:hAnsi="Times New Roman" w:cs="Times New Roman"/>
          <w:color w:val="000000" w:themeColor="text1"/>
          <w:sz w:val="24"/>
          <w:szCs w:val="24"/>
        </w:rPr>
        <w:t>, чтобы были созданы к 300-летию Дома Романовых. Небольшие изящные предметы были созданы Фирмой Фаберже, в мастерской Августа Холмстрёма.</w:t>
      </w:r>
    </w:p>
    <w:p w14:paraId="4DB2AAEC" w14:textId="77777777" w:rsidR="000F2396"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 Среди произведений можно найти </w:t>
      </w:r>
      <w:r w:rsidRPr="005A7D34">
        <w:rPr>
          <w:rFonts w:ascii="Times New Roman" w:eastAsia="Calibri" w:hAnsi="Times New Roman" w:cs="Times New Roman"/>
          <w:i/>
          <w:color w:val="000000" w:themeColor="text1"/>
          <w:sz w:val="24"/>
          <w:szCs w:val="24"/>
        </w:rPr>
        <w:t>подарочный перстень</w:t>
      </w:r>
      <w:r w:rsidRPr="005A7D34">
        <w:rPr>
          <w:rFonts w:ascii="Times New Roman" w:eastAsia="Calibri" w:hAnsi="Times New Roman" w:cs="Times New Roman"/>
          <w:color w:val="000000" w:themeColor="text1"/>
          <w:sz w:val="24"/>
          <w:szCs w:val="24"/>
        </w:rPr>
        <w:t xml:space="preserve"> с над писанием «На Новый год от Ольги Николаевны "под номером 13. Это кольцо было подарено Великой княжной отцу, Николаю II, на торжество 1912 года. </w:t>
      </w:r>
    </w:p>
    <w:p w14:paraId="395D7E51" w14:textId="5943901F" w:rsidR="00B21CD0" w:rsidRPr="005A7D34" w:rsidRDefault="1CC0EC34"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В соседней витрине представлен ещё один подарок самодержцу (номер 11) — на этот раз от супруги, Александры Феодоровны. </w:t>
      </w:r>
      <w:r w:rsidRPr="005A7D34">
        <w:rPr>
          <w:rFonts w:ascii="Times New Roman" w:eastAsia="Calibri" w:hAnsi="Times New Roman" w:cs="Times New Roman"/>
          <w:i/>
          <w:iCs/>
          <w:color w:val="000000" w:themeColor="text1"/>
          <w:sz w:val="24"/>
          <w:szCs w:val="24"/>
        </w:rPr>
        <w:t>Маленький кулон</w:t>
      </w:r>
      <w:r w:rsidRPr="005A7D34">
        <w:rPr>
          <w:rFonts w:ascii="Times New Roman" w:eastAsia="Calibri" w:hAnsi="Times New Roman" w:cs="Times New Roman"/>
          <w:color w:val="000000" w:themeColor="text1"/>
          <w:sz w:val="24"/>
          <w:szCs w:val="24"/>
        </w:rPr>
        <w:t xml:space="preserve">, украшенный миниатюрами на кости, сапфиром, жемчугом и бриллиантами, был преподнесён императрицей мужу в 1909 году, по случаю 5-летия их сына, цесаревича Алексея. </w:t>
      </w:r>
    </w:p>
    <w:p w14:paraId="78CF8E00" w14:textId="05BE6D7B" w:rsidR="00B21CD0" w:rsidRPr="005A7D34" w:rsidRDefault="1CC0EC34"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Многие изделия подобного толка создавались знаменитой русской </w:t>
      </w:r>
      <w:r w:rsidRPr="005A7D34">
        <w:rPr>
          <w:rFonts w:ascii="Times New Roman" w:eastAsia="Calibri" w:hAnsi="Times New Roman" w:cs="Times New Roman"/>
          <w:i/>
          <w:iCs/>
          <w:color w:val="000000" w:themeColor="text1"/>
          <w:sz w:val="24"/>
          <w:szCs w:val="24"/>
        </w:rPr>
        <w:t>ювелирной фирмой «Фаберже»</w:t>
      </w:r>
      <w:r w:rsidRPr="005A7D34">
        <w:rPr>
          <w:rFonts w:ascii="Times New Roman" w:eastAsia="Calibri" w:hAnsi="Times New Roman" w:cs="Times New Roman"/>
          <w:color w:val="000000" w:themeColor="text1"/>
          <w:sz w:val="24"/>
          <w:szCs w:val="24"/>
        </w:rPr>
        <w:t xml:space="preserve"> — известно, что императоры Александр III и Николай II, а также их жёны, высоко ценили украшения, созданные Карлом Густавовичем и его мастерами. </w:t>
      </w:r>
    </w:p>
    <w:p w14:paraId="7784FE59" w14:textId="56671C0D" w:rsidR="000F2396" w:rsidRPr="005A7D34" w:rsidRDefault="1CC0EC34"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i/>
          <w:iCs/>
          <w:color w:val="000000" w:themeColor="text1"/>
          <w:sz w:val="24"/>
          <w:szCs w:val="24"/>
        </w:rPr>
        <w:lastRenderedPageBreak/>
        <w:t>Фоторамки</w:t>
      </w:r>
      <w:r w:rsidRPr="005A7D34">
        <w:rPr>
          <w:rFonts w:ascii="Times New Roman" w:eastAsia="Calibri" w:hAnsi="Times New Roman" w:cs="Times New Roman"/>
          <w:color w:val="000000" w:themeColor="text1"/>
          <w:sz w:val="24"/>
          <w:szCs w:val="24"/>
        </w:rPr>
        <w:t xml:space="preserve">, что изящно покрыты эмалью по гильошированному фону и представлены в первой витрине, также является творением «Великого Фаберже». Слово </w:t>
      </w:r>
      <w:r w:rsidRPr="005A7D34">
        <w:rPr>
          <w:rFonts w:ascii="Times New Roman" w:eastAsia="Calibri" w:hAnsi="Times New Roman" w:cs="Times New Roman"/>
          <w:i/>
          <w:iCs/>
          <w:color w:val="000000" w:themeColor="text1"/>
          <w:sz w:val="24"/>
          <w:szCs w:val="24"/>
        </w:rPr>
        <w:t>«гильош»</w:t>
      </w:r>
      <w:r w:rsidRPr="005A7D34">
        <w:rPr>
          <w:rFonts w:ascii="Times New Roman" w:eastAsia="Calibri" w:hAnsi="Times New Roman" w:cs="Times New Roman"/>
          <w:color w:val="000000" w:themeColor="text1"/>
          <w:sz w:val="24"/>
          <w:szCs w:val="24"/>
        </w:rPr>
        <w:t xml:space="preserve"> имеет французское происхождение, в переводе на русские язык оно значит «чёрточка, царапина, узор из волнистых линий». На металлической поверхности изделия при помощи специального станка процарапывается повторяющийся симметричный узор, после этого на металл наносится смоченный водой стекловидный порошок, затем изделие обжигается в печи при высокой температуре. В завершение всего остывший предмет полируют и шлифуют для достижения абсолютной гладкости и эффекта глянцевого блеска.</w:t>
      </w:r>
    </w:p>
    <w:p w14:paraId="707131B4" w14:textId="2737D987" w:rsidR="000F2396" w:rsidRPr="005A7D34" w:rsidRDefault="1CC0EC34"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 Интересный факт: Ювелирный дом «Фаберже» разработал спектр эмали в 144 оттенка, тогда как другие мастера могли похвастаться гораздо меньшим набором цветов.</w:t>
      </w:r>
    </w:p>
    <w:p w14:paraId="7078EEC2" w14:textId="418CC9BD" w:rsidR="24F7C147" w:rsidRPr="005A7D34" w:rsidRDefault="000F2396" w:rsidP="00107292">
      <w:pPr>
        <w:spacing w:after="200" w:line="360" w:lineRule="auto"/>
        <w:rPr>
          <w:rFonts w:ascii="Times New Roman" w:eastAsia="Calibri" w:hAnsi="Times New Roman" w:cs="Times New Roman"/>
          <w:sz w:val="24"/>
          <w:szCs w:val="24"/>
        </w:rPr>
      </w:pPr>
      <w:r w:rsidRPr="005A7D34">
        <w:rPr>
          <w:rFonts w:ascii="Times New Roman" w:eastAsia="Calibri" w:hAnsi="Times New Roman" w:cs="Times New Roman"/>
          <w:sz w:val="24"/>
          <w:szCs w:val="24"/>
        </w:rPr>
        <w:t>Т</w:t>
      </w:r>
      <w:r w:rsidR="24F7C147" w:rsidRPr="005A7D34">
        <w:rPr>
          <w:rFonts w:ascii="Times New Roman" w:eastAsia="Calibri" w:hAnsi="Times New Roman" w:cs="Times New Roman"/>
          <w:sz w:val="24"/>
          <w:szCs w:val="24"/>
        </w:rPr>
        <w:t>ехника эмали применялась не только в ювелирных украшениях, но и при изготовлении окладов икон, что мы можем видеть в следующей витрине</w:t>
      </w:r>
    </w:p>
    <w:p w14:paraId="0F193E30" w14:textId="2E30D494" w:rsidR="24F7C147" w:rsidRPr="005A7D34" w:rsidRDefault="24F7C147" w:rsidP="005A7D34">
      <w:pPr>
        <w:pStyle w:val="a3"/>
        <w:numPr>
          <w:ilvl w:val="0"/>
          <w:numId w:val="16"/>
        </w:numPr>
        <w:spacing w:after="200" w:line="276" w:lineRule="auto"/>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b/>
          <w:color w:val="000000" w:themeColor="text1"/>
          <w:sz w:val="28"/>
          <w:szCs w:val="28"/>
        </w:rPr>
        <w:t>Вторая витрина (религиозные картины, предметы)</w:t>
      </w:r>
    </w:p>
    <w:p w14:paraId="61FC8447" w14:textId="19DA5A9F" w:rsidR="00B21CD0"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Эмальером Фёдором Рюкертом, который сотрудничал с фирмой «Фаберже» был исполнен </w:t>
      </w:r>
      <w:r w:rsidRPr="005A7D34">
        <w:rPr>
          <w:rFonts w:ascii="Times New Roman" w:eastAsia="Calibri" w:hAnsi="Times New Roman" w:cs="Times New Roman"/>
          <w:i/>
          <w:color w:val="000000" w:themeColor="text1"/>
          <w:sz w:val="24"/>
          <w:szCs w:val="24"/>
        </w:rPr>
        <w:t>оклад для иконы «Богоматерь Одигитрия»,</w:t>
      </w:r>
      <w:r w:rsidRPr="005A7D34">
        <w:rPr>
          <w:rFonts w:ascii="Times New Roman" w:eastAsia="Calibri" w:hAnsi="Times New Roman" w:cs="Times New Roman"/>
          <w:color w:val="000000" w:themeColor="text1"/>
          <w:sz w:val="24"/>
          <w:szCs w:val="24"/>
        </w:rPr>
        <w:t xml:space="preserve"> что жители Ставрополья преподнесли императору Александру III в 1881 году. На окладе можно увидеть другой тип украшения — здесь представлена эмаль по скани. Суть этой техники заключается в том, что на металлическую основу наплавляется тонкая скрученная проволока, которая формирует </w:t>
      </w:r>
      <w:r w:rsidR="00CE31D6" w:rsidRPr="005A7D34">
        <w:rPr>
          <w:rFonts w:ascii="Times New Roman" w:eastAsia="Calibri" w:hAnsi="Times New Roman" w:cs="Times New Roman"/>
          <w:color w:val="000000" w:themeColor="text1"/>
          <w:sz w:val="24"/>
          <w:szCs w:val="24"/>
        </w:rPr>
        <w:t>контр рисунка</w:t>
      </w:r>
      <w:r w:rsidRPr="005A7D34">
        <w:rPr>
          <w:rFonts w:ascii="Times New Roman" w:eastAsia="Calibri" w:hAnsi="Times New Roman" w:cs="Times New Roman"/>
          <w:color w:val="000000" w:themeColor="text1"/>
          <w:sz w:val="24"/>
          <w:szCs w:val="24"/>
        </w:rPr>
        <w:t xml:space="preserve">, а пустоты между проволокой заполняются цветной стекловидной массой. </w:t>
      </w:r>
    </w:p>
    <w:p w14:paraId="596B847E" w14:textId="044F9B8E" w:rsidR="00B21CD0" w:rsidRPr="005A7D34" w:rsidRDefault="1CC0EC34"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Не менее значимыми являются и другие иконы этой витрины - рядом расположено произведение </w:t>
      </w:r>
      <w:r w:rsidRPr="005A7D34">
        <w:rPr>
          <w:rFonts w:ascii="Times New Roman" w:eastAsia="Calibri" w:hAnsi="Times New Roman" w:cs="Times New Roman"/>
          <w:i/>
          <w:iCs/>
          <w:color w:val="000000" w:themeColor="text1"/>
          <w:sz w:val="24"/>
          <w:szCs w:val="24"/>
        </w:rPr>
        <w:t>«Богоматерь Одигитрия (Ватопедская)»</w:t>
      </w:r>
      <w:r w:rsidRPr="005A7D34">
        <w:rPr>
          <w:rFonts w:ascii="Times New Roman" w:eastAsia="Calibri" w:hAnsi="Times New Roman" w:cs="Times New Roman"/>
          <w:color w:val="000000" w:themeColor="text1"/>
          <w:sz w:val="24"/>
          <w:szCs w:val="24"/>
        </w:rPr>
        <w:t xml:space="preserve"> под номером 2, со святыми Александром Невским, Марией Магдалиной, Георгием Победоносцем, апостолом Андреем Первозванным, Вонифатием, Еленой, Алексием митрополитом Московским, Евфимией, Николаем Чудотворцем, Михаилом Тверским, Ольгой, Ксенией, Наталией, Домникой и Иоанном Златоустом на полях». Семеро из изображённых святых были небесными покровителями членам семьи императора Александра III. Икона была изготовлена по особому заказу семьи, в честь коронации императора Александра 15 мая 1883 года. Православная вера имела большое значение в жизни императорской семьи, Николай и Александра старались воспитать своих пятерых детей — Ольгу, Татьяну, Марию, Анастасию и цесаревича Алексея — в духе христианских добродетелей: в витрине располагается кружка для сбора пожертвований, на которой стоит клеймо Министерства Императорского Двора, что курировал благотворительную деятельность. Сбор проходил под покровительством Великой Княжны Татьяны.</w:t>
      </w:r>
    </w:p>
    <w:p w14:paraId="730BF191" w14:textId="0CC6CA97" w:rsidR="24F7C147"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lastRenderedPageBreak/>
        <w:t xml:space="preserve"> В Зимнем Дворце во время Первой Мировой войны находилась икона с полукруглым навершием — </w:t>
      </w:r>
      <w:r w:rsidRPr="005A7D34">
        <w:rPr>
          <w:rFonts w:ascii="Times New Roman" w:eastAsia="Calibri" w:hAnsi="Times New Roman" w:cs="Times New Roman"/>
          <w:i/>
          <w:color w:val="000000" w:themeColor="text1"/>
          <w:sz w:val="24"/>
          <w:szCs w:val="24"/>
        </w:rPr>
        <w:t>Богоматерь Казанская</w:t>
      </w:r>
      <w:r w:rsidRPr="005A7D34">
        <w:rPr>
          <w:rFonts w:ascii="Times New Roman" w:eastAsia="Calibri" w:hAnsi="Times New Roman" w:cs="Times New Roman"/>
          <w:color w:val="000000" w:themeColor="text1"/>
          <w:sz w:val="24"/>
          <w:szCs w:val="24"/>
        </w:rPr>
        <w:t xml:space="preserve"> (номер 3). Произведение является двусторонним, на обратной стороне изображён праздник Богоявления или Крещения Господня. В этом же пространстве находится довольно скромных размеров, но колоссального значения экспонат — образ Богоматери Одигитрии под номером 6, что был с самодержцем, его супругой и их детьми в период ссылки в Екатеринбурге. </w:t>
      </w:r>
    </w:p>
    <w:p w14:paraId="39C44DD8" w14:textId="1098BC85" w:rsidR="00C02224" w:rsidRPr="005A7D34" w:rsidRDefault="00B21CD0" w:rsidP="00107292">
      <w:pPr>
        <w:spacing w:after="200" w:line="360" w:lineRule="auto"/>
        <w:rPr>
          <w:rFonts w:ascii="Times New Roman" w:eastAsia="Calibri" w:hAnsi="Times New Roman" w:cs="Times New Roman"/>
          <w:color w:val="FF0000"/>
          <w:sz w:val="24"/>
          <w:szCs w:val="24"/>
        </w:rPr>
      </w:pPr>
      <w:r w:rsidRPr="005A7D34">
        <w:rPr>
          <w:rFonts w:ascii="Times New Roman" w:eastAsia="Calibri" w:hAnsi="Times New Roman" w:cs="Times New Roman"/>
          <w:sz w:val="24"/>
          <w:szCs w:val="24"/>
        </w:rPr>
        <w:t>Д</w:t>
      </w:r>
      <w:r w:rsidR="24F7C147" w:rsidRPr="005A7D34">
        <w:rPr>
          <w:rFonts w:ascii="Times New Roman" w:eastAsia="Calibri" w:hAnsi="Times New Roman" w:cs="Times New Roman"/>
          <w:sz w:val="24"/>
          <w:szCs w:val="24"/>
        </w:rPr>
        <w:t>ети пользовались особой любовью в семье, и следующие две витрины, как раз посвящены детям императора</w:t>
      </w:r>
      <w:r w:rsidR="00C02224" w:rsidRPr="005A7D34">
        <w:rPr>
          <w:rFonts w:ascii="Times New Roman" w:eastAsia="Calibri" w:hAnsi="Times New Roman" w:cs="Times New Roman"/>
          <w:sz w:val="24"/>
          <w:szCs w:val="24"/>
        </w:rPr>
        <w:t>.</w:t>
      </w:r>
    </w:p>
    <w:p w14:paraId="20969672" w14:textId="0D4A082D" w:rsidR="24F7C147" w:rsidRPr="005A7D34" w:rsidRDefault="24F7C147" w:rsidP="00CE31D6">
      <w:pPr>
        <w:pStyle w:val="a3"/>
        <w:numPr>
          <w:ilvl w:val="0"/>
          <w:numId w:val="9"/>
        </w:numPr>
        <w:spacing w:after="200" w:line="276" w:lineRule="auto"/>
        <w:jc w:val="center"/>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b/>
          <w:color w:val="000000" w:themeColor="text1"/>
          <w:sz w:val="28"/>
          <w:szCs w:val="28"/>
        </w:rPr>
        <w:t>Третья витрина (лыжные наборы,</w:t>
      </w:r>
      <w:r w:rsidR="002B577E" w:rsidRPr="005A7D34">
        <w:rPr>
          <w:rFonts w:ascii="Times New Roman" w:eastAsia="Calibri" w:hAnsi="Times New Roman" w:cs="Times New Roman"/>
          <w:b/>
          <w:color w:val="000000" w:themeColor="text1"/>
          <w:sz w:val="28"/>
          <w:szCs w:val="28"/>
        </w:rPr>
        <w:t xml:space="preserve"> </w:t>
      </w:r>
      <w:r w:rsidRPr="005A7D34">
        <w:rPr>
          <w:rFonts w:ascii="Times New Roman" w:eastAsia="Calibri" w:hAnsi="Times New Roman" w:cs="Times New Roman"/>
          <w:b/>
          <w:color w:val="000000" w:themeColor="text1"/>
          <w:sz w:val="28"/>
          <w:szCs w:val="28"/>
        </w:rPr>
        <w:t>сани)</w:t>
      </w:r>
    </w:p>
    <w:p w14:paraId="0CF91AAA" w14:textId="5E008196" w:rsidR="00B21CD0"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Забота о состоянии здоровья правящих особ Российской империи всегда была предметом самого пристального внимания ближайшего окружения. Да и сами они отчетливо понимали, что их здоровье является важным фактором устойчивости монархии. Поэтому спорту уделялось самое пристальное внимание. Российским монархам было хорошо известно популярное латинское выражение «В </w:t>
      </w:r>
      <w:r w:rsidR="002B577E" w:rsidRPr="005A7D34">
        <w:rPr>
          <w:rFonts w:ascii="Times New Roman" w:eastAsia="Calibri" w:hAnsi="Times New Roman" w:cs="Times New Roman"/>
          <w:color w:val="000000" w:themeColor="text1"/>
          <w:sz w:val="24"/>
          <w:szCs w:val="24"/>
        </w:rPr>
        <w:t>здоровом</w:t>
      </w:r>
      <w:r w:rsidRPr="005A7D34">
        <w:rPr>
          <w:rFonts w:ascii="Times New Roman" w:eastAsia="Calibri" w:hAnsi="Times New Roman" w:cs="Times New Roman"/>
          <w:color w:val="000000" w:themeColor="text1"/>
          <w:sz w:val="24"/>
          <w:szCs w:val="24"/>
        </w:rPr>
        <w:t xml:space="preserve"> теле — здоровый дух». Дети императора воспитывались в любви, но и строгости, присущей августейшим фамилиям. Аскетичная обстановка, регулярные физические упражнения, интенсивный образовательный процесс, который не прерывался даже на отдыхе — этим были наполнены дни детей. Тем не менее, время оставалось и на общение, и на совместные игры, прогулки. В витрине расположены </w:t>
      </w:r>
      <w:r w:rsidRPr="005A7D34">
        <w:rPr>
          <w:rFonts w:ascii="Times New Roman" w:eastAsia="Calibri" w:hAnsi="Times New Roman" w:cs="Times New Roman"/>
          <w:i/>
          <w:color w:val="000000" w:themeColor="text1"/>
          <w:sz w:val="24"/>
          <w:szCs w:val="24"/>
        </w:rPr>
        <w:t>два комплекта лыж</w:t>
      </w:r>
      <w:r w:rsidRPr="005A7D34">
        <w:rPr>
          <w:rFonts w:ascii="Times New Roman" w:eastAsia="Calibri" w:hAnsi="Times New Roman" w:cs="Times New Roman"/>
          <w:color w:val="000000" w:themeColor="text1"/>
          <w:sz w:val="24"/>
          <w:szCs w:val="24"/>
        </w:rPr>
        <w:t xml:space="preserve">, что были выполнены в Хельсинки — один из наборов был подарен цесаревичу Алексею Московским лыжным клубом. </w:t>
      </w:r>
    </w:p>
    <w:p w14:paraId="4CD82C21" w14:textId="4B80B5B6" w:rsidR="24F7C147"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Ещё одно изделие для зимних увеселений, </w:t>
      </w:r>
      <w:r w:rsidRPr="005A7D34">
        <w:rPr>
          <w:rFonts w:ascii="Times New Roman" w:eastAsia="Calibri" w:hAnsi="Times New Roman" w:cs="Times New Roman"/>
          <w:i/>
          <w:color w:val="000000" w:themeColor="text1"/>
          <w:sz w:val="24"/>
          <w:szCs w:val="24"/>
        </w:rPr>
        <w:t>зимние сани из лиственницы</w:t>
      </w:r>
      <w:r w:rsidRPr="005A7D34">
        <w:rPr>
          <w:rFonts w:ascii="Times New Roman" w:eastAsia="Calibri" w:hAnsi="Times New Roman" w:cs="Times New Roman"/>
          <w:color w:val="000000" w:themeColor="text1"/>
          <w:sz w:val="24"/>
          <w:szCs w:val="24"/>
        </w:rPr>
        <w:t>, украшенные бархатом и тесьмой, ранее находились в поместье «Хвидор» — датской резиденции императрицы Марии Феодоровны, бабушки цесаревича.</w:t>
      </w:r>
    </w:p>
    <w:p w14:paraId="0C98F33B" w14:textId="5DA2CD9B" w:rsidR="24F7C147" w:rsidRPr="005A7D34" w:rsidRDefault="24F7C147" w:rsidP="00CE31D6">
      <w:pPr>
        <w:pStyle w:val="a3"/>
        <w:numPr>
          <w:ilvl w:val="0"/>
          <w:numId w:val="9"/>
        </w:numPr>
        <w:spacing w:after="200" w:line="276" w:lineRule="auto"/>
        <w:jc w:val="center"/>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b/>
          <w:color w:val="000000" w:themeColor="text1"/>
          <w:sz w:val="28"/>
          <w:szCs w:val="28"/>
        </w:rPr>
        <w:t xml:space="preserve">Четвертая витрина (детство детей Николая </w:t>
      </w:r>
      <w:r w:rsidRPr="005A7D34">
        <w:rPr>
          <w:rFonts w:ascii="Times New Roman" w:eastAsia="Calibri" w:hAnsi="Times New Roman" w:cs="Times New Roman"/>
          <w:b/>
          <w:color w:val="000000" w:themeColor="text1"/>
          <w:sz w:val="28"/>
          <w:szCs w:val="28"/>
          <w:lang w:val="en-US"/>
        </w:rPr>
        <w:t>II</w:t>
      </w:r>
      <w:r w:rsidRPr="005A7D34">
        <w:rPr>
          <w:rFonts w:ascii="Times New Roman" w:eastAsia="Calibri" w:hAnsi="Times New Roman" w:cs="Times New Roman"/>
          <w:b/>
          <w:color w:val="000000" w:themeColor="text1"/>
          <w:sz w:val="28"/>
          <w:szCs w:val="28"/>
        </w:rPr>
        <w:t>)</w:t>
      </w:r>
    </w:p>
    <w:p w14:paraId="43B97F5F" w14:textId="26508A48" w:rsidR="00DB047C"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12 августа 1904 года в Петергофе появился пятый ребёнок и единственный, долгожданный сын — цесаревич Алексей Николаевич. Царская чета побывала на прославлении Серафима Саровского 18 июля 1903 года в Сарове, где император и императрица молились о даровании им наследника. </w:t>
      </w:r>
      <w:r w:rsidR="002B577E" w:rsidRPr="005A7D34">
        <w:rPr>
          <w:rFonts w:ascii="Times New Roman" w:eastAsia="Calibri" w:hAnsi="Times New Roman" w:cs="Times New Roman"/>
          <w:color w:val="000000" w:themeColor="text1"/>
          <w:sz w:val="24"/>
          <w:szCs w:val="24"/>
        </w:rPr>
        <w:t>Поэтому неудивительно</w:t>
      </w:r>
      <w:r w:rsidRPr="005A7D34">
        <w:rPr>
          <w:rFonts w:ascii="Times New Roman" w:eastAsia="Calibri" w:hAnsi="Times New Roman" w:cs="Times New Roman"/>
          <w:color w:val="000000" w:themeColor="text1"/>
          <w:sz w:val="24"/>
          <w:szCs w:val="24"/>
        </w:rPr>
        <w:t xml:space="preserve">, что его родители, Николай II и Александра Феодоровна, а также сёстры, Великие княжны Ольга, Татьяна, Мария и Анастасия, любили его и всячески баловали. В следующей витрине можно рассмотреть </w:t>
      </w:r>
      <w:r w:rsidRPr="005A7D34">
        <w:rPr>
          <w:rFonts w:ascii="Times New Roman" w:eastAsia="Calibri" w:hAnsi="Times New Roman" w:cs="Times New Roman"/>
          <w:i/>
          <w:color w:val="000000" w:themeColor="text1"/>
          <w:sz w:val="24"/>
          <w:szCs w:val="24"/>
        </w:rPr>
        <w:t>сачок для ловли бабочек с выдвижным механизмом</w:t>
      </w:r>
      <w:r w:rsidRPr="005A7D34">
        <w:rPr>
          <w:rFonts w:ascii="Times New Roman" w:eastAsia="Calibri" w:hAnsi="Times New Roman" w:cs="Times New Roman"/>
          <w:color w:val="000000" w:themeColor="text1"/>
          <w:sz w:val="24"/>
          <w:szCs w:val="24"/>
        </w:rPr>
        <w:t xml:space="preserve">, что был подарен цесаревичу сёстрами в 1915 году, равно как и действующая </w:t>
      </w:r>
      <w:r w:rsidRPr="005A7D34">
        <w:rPr>
          <w:rFonts w:ascii="Times New Roman" w:eastAsia="Calibri" w:hAnsi="Times New Roman" w:cs="Times New Roman"/>
          <w:i/>
          <w:color w:val="000000" w:themeColor="text1"/>
          <w:sz w:val="24"/>
          <w:szCs w:val="24"/>
        </w:rPr>
        <w:t>модел</w:t>
      </w:r>
      <w:r w:rsidR="00DB047C" w:rsidRPr="005A7D34">
        <w:rPr>
          <w:rFonts w:ascii="Times New Roman" w:eastAsia="Calibri" w:hAnsi="Times New Roman" w:cs="Times New Roman"/>
          <w:i/>
          <w:color w:val="000000" w:themeColor="text1"/>
          <w:sz w:val="24"/>
          <w:szCs w:val="24"/>
        </w:rPr>
        <w:t xml:space="preserve">ь парового поезда 1840 </w:t>
      </w:r>
      <w:r w:rsidR="00DB047C" w:rsidRPr="005A7D34">
        <w:rPr>
          <w:rFonts w:ascii="Times New Roman" w:eastAsia="Calibri" w:hAnsi="Times New Roman" w:cs="Times New Roman"/>
          <w:i/>
          <w:color w:val="000000" w:themeColor="text1"/>
          <w:sz w:val="24"/>
          <w:szCs w:val="24"/>
        </w:rPr>
        <w:lastRenderedPageBreak/>
        <w:t>года</w:t>
      </w:r>
      <w:r w:rsidR="00DB047C" w:rsidRPr="005A7D34">
        <w:rPr>
          <w:rFonts w:ascii="Times New Roman" w:eastAsia="Calibri" w:hAnsi="Times New Roman" w:cs="Times New Roman"/>
          <w:color w:val="000000" w:themeColor="text1"/>
          <w:sz w:val="24"/>
          <w:szCs w:val="24"/>
        </w:rPr>
        <w:t xml:space="preserve">. </w:t>
      </w:r>
      <w:r w:rsidRPr="005A7D34">
        <w:rPr>
          <w:rFonts w:ascii="Times New Roman" w:eastAsia="Calibri" w:hAnsi="Times New Roman" w:cs="Times New Roman"/>
          <w:color w:val="000000" w:themeColor="text1"/>
          <w:sz w:val="24"/>
          <w:szCs w:val="24"/>
        </w:rPr>
        <w:t xml:space="preserve">После падения Российской империи поезд находился в собрании короля Бельгии Леопольда III и бельгийской принцессы Лилиан. </w:t>
      </w:r>
    </w:p>
    <w:p w14:paraId="40B26B9C" w14:textId="6DAB15A7" w:rsidR="24F7C147"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Внимание в этой витрине привлекает и </w:t>
      </w:r>
      <w:r w:rsidRPr="005A7D34">
        <w:rPr>
          <w:rFonts w:ascii="Times New Roman" w:eastAsia="Calibri" w:hAnsi="Times New Roman" w:cs="Times New Roman"/>
          <w:i/>
          <w:color w:val="000000" w:themeColor="text1"/>
          <w:sz w:val="24"/>
          <w:szCs w:val="24"/>
        </w:rPr>
        <w:t>резная деревянная колыбелька</w:t>
      </w:r>
      <w:r w:rsidRPr="005A7D34">
        <w:rPr>
          <w:rFonts w:ascii="Times New Roman" w:eastAsia="Calibri" w:hAnsi="Times New Roman" w:cs="Times New Roman"/>
          <w:color w:val="000000" w:themeColor="text1"/>
          <w:sz w:val="24"/>
          <w:szCs w:val="24"/>
        </w:rPr>
        <w:t xml:space="preserve">, что также принадлежала Алексею. Дарственная надпись на французском языке гласит: «Как возмужает молодой российский государь, с ним возмужает и Россия». Но в этой витрине есть и вещи </w:t>
      </w:r>
      <w:r w:rsidR="00CE31D6" w:rsidRPr="005A7D34">
        <w:rPr>
          <w:rFonts w:ascii="Times New Roman" w:eastAsia="Calibri" w:hAnsi="Times New Roman" w:cs="Times New Roman"/>
          <w:color w:val="000000" w:themeColor="text1"/>
          <w:sz w:val="24"/>
          <w:szCs w:val="24"/>
        </w:rPr>
        <w:t>сестры Алексея</w:t>
      </w:r>
      <w:r w:rsidR="00DB047C" w:rsidRPr="005A7D34">
        <w:rPr>
          <w:rFonts w:ascii="Times New Roman" w:eastAsia="Calibri" w:hAnsi="Times New Roman" w:cs="Times New Roman"/>
          <w:color w:val="000000" w:themeColor="text1"/>
          <w:sz w:val="24"/>
          <w:szCs w:val="24"/>
        </w:rPr>
        <w:t xml:space="preserve"> </w:t>
      </w:r>
      <w:r w:rsidRPr="005A7D34">
        <w:rPr>
          <w:rFonts w:ascii="Times New Roman" w:eastAsia="Calibri" w:hAnsi="Times New Roman" w:cs="Times New Roman"/>
          <w:color w:val="000000" w:themeColor="text1"/>
          <w:sz w:val="24"/>
          <w:szCs w:val="24"/>
        </w:rPr>
        <w:t>-</w:t>
      </w:r>
      <w:r w:rsidR="00DB047C" w:rsidRPr="005A7D34">
        <w:rPr>
          <w:rFonts w:ascii="Times New Roman" w:eastAsia="Calibri" w:hAnsi="Times New Roman" w:cs="Times New Roman"/>
          <w:color w:val="000000" w:themeColor="text1"/>
          <w:sz w:val="24"/>
          <w:szCs w:val="24"/>
        </w:rPr>
        <w:t xml:space="preserve"> </w:t>
      </w:r>
      <w:r w:rsidRPr="005A7D34">
        <w:rPr>
          <w:rFonts w:ascii="Times New Roman" w:eastAsia="Calibri" w:hAnsi="Times New Roman" w:cs="Times New Roman"/>
          <w:color w:val="000000" w:themeColor="text1"/>
          <w:sz w:val="24"/>
          <w:szCs w:val="24"/>
        </w:rPr>
        <w:t xml:space="preserve">Анастасии.  </w:t>
      </w:r>
      <w:r w:rsidRPr="005A7D34">
        <w:rPr>
          <w:rFonts w:ascii="Times New Roman" w:eastAsia="Calibri" w:hAnsi="Times New Roman" w:cs="Times New Roman"/>
          <w:i/>
          <w:color w:val="000000" w:themeColor="text1"/>
          <w:sz w:val="24"/>
          <w:szCs w:val="24"/>
        </w:rPr>
        <w:t>Портрет великой княжны Анастасии</w:t>
      </w:r>
      <w:r w:rsidRPr="005A7D34">
        <w:rPr>
          <w:rFonts w:ascii="Times New Roman" w:eastAsia="Calibri" w:hAnsi="Times New Roman" w:cs="Times New Roman"/>
          <w:color w:val="000000" w:themeColor="text1"/>
          <w:sz w:val="24"/>
          <w:szCs w:val="24"/>
        </w:rPr>
        <w:t xml:space="preserve"> в детстве был написана собственноручно Николаем II в 1905 году, а рисунке в альбоме были исполнены уже самой Анастасией, когда она стала старше. </w:t>
      </w:r>
    </w:p>
    <w:p w14:paraId="199370BE" w14:textId="09C8FFAE" w:rsidR="24F7C147" w:rsidRPr="005A7D34" w:rsidRDefault="24F7C147" w:rsidP="00107292">
      <w:pPr>
        <w:spacing w:after="200" w:line="360" w:lineRule="auto"/>
        <w:rPr>
          <w:rFonts w:ascii="Times New Roman" w:eastAsia="Calibri" w:hAnsi="Times New Roman" w:cs="Times New Roman"/>
          <w:sz w:val="24"/>
          <w:szCs w:val="24"/>
        </w:rPr>
      </w:pPr>
      <w:r w:rsidRPr="005A7D34">
        <w:rPr>
          <w:rFonts w:ascii="Times New Roman" w:eastAsia="Calibri" w:hAnsi="Times New Roman" w:cs="Times New Roman"/>
          <w:sz w:val="24"/>
          <w:szCs w:val="24"/>
        </w:rPr>
        <w:t>К личным вещам детей и императорской семьи относятся и предметы гардероба, которые представлены в следующей витрине</w:t>
      </w:r>
    </w:p>
    <w:p w14:paraId="40D93E91" w14:textId="1AB42A4F" w:rsidR="000F2396" w:rsidRPr="005A7D34" w:rsidRDefault="24F7C147" w:rsidP="000F2396">
      <w:pPr>
        <w:spacing w:after="200" w:line="276" w:lineRule="auto"/>
        <w:ind w:left="360"/>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b/>
          <w:color w:val="000000" w:themeColor="text1"/>
          <w:sz w:val="28"/>
          <w:szCs w:val="28"/>
        </w:rPr>
        <w:t xml:space="preserve">                5.</w:t>
      </w:r>
      <w:r w:rsidR="00CE31D6" w:rsidRPr="005A7D34">
        <w:rPr>
          <w:rFonts w:ascii="Times New Roman" w:eastAsia="Calibri" w:hAnsi="Times New Roman" w:cs="Times New Roman"/>
          <w:b/>
          <w:color w:val="000000" w:themeColor="text1"/>
          <w:sz w:val="28"/>
          <w:szCs w:val="28"/>
        </w:rPr>
        <w:t xml:space="preserve"> </w:t>
      </w:r>
      <w:r w:rsidR="002D3420" w:rsidRPr="005A7D34">
        <w:rPr>
          <w:rFonts w:ascii="Times New Roman" w:eastAsia="Calibri" w:hAnsi="Times New Roman" w:cs="Times New Roman"/>
          <w:b/>
          <w:color w:val="000000" w:themeColor="text1"/>
          <w:sz w:val="28"/>
          <w:szCs w:val="28"/>
        </w:rPr>
        <w:t xml:space="preserve"> </w:t>
      </w:r>
      <w:r w:rsidRPr="005A7D34">
        <w:rPr>
          <w:rFonts w:ascii="Times New Roman" w:eastAsia="Calibri" w:hAnsi="Times New Roman" w:cs="Times New Roman"/>
          <w:b/>
          <w:color w:val="000000" w:themeColor="text1"/>
          <w:sz w:val="28"/>
          <w:szCs w:val="28"/>
        </w:rPr>
        <w:t>Пятая витрина</w:t>
      </w:r>
      <w:r w:rsidR="000F2396" w:rsidRPr="005A7D34">
        <w:rPr>
          <w:rFonts w:ascii="Times New Roman" w:eastAsia="Calibri" w:hAnsi="Times New Roman" w:cs="Times New Roman"/>
          <w:b/>
          <w:color w:val="000000" w:themeColor="text1"/>
          <w:sz w:val="28"/>
          <w:szCs w:val="28"/>
        </w:rPr>
        <w:t xml:space="preserve"> (одежда императора и его семьи</w:t>
      </w:r>
      <w:r w:rsidRPr="005A7D34">
        <w:rPr>
          <w:rFonts w:ascii="Times New Roman" w:eastAsia="Calibri" w:hAnsi="Times New Roman" w:cs="Times New Roman"/>
          <w:b/>
          <w:color w:val="000000" w:themeColor="text1"/>
          <w:sz w:val="28"/>
          <w:szCs w:val="28"/>
        </w:rPr>
        <w:t>)</w:t>
      </w:r>
    </w:p>
    <w:p w14:paraId="2EDD2BAA" w14:textId="6296F76D" w:rsidR="0040183A"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За своим внешним обликом Николай II следил весьма тщательно. Об этом свидетельствуют счета парикмахеров, 2–3 раза в месяц посещавших царя. У Николая II в силу положения имелся достаточно обширный гардероб.   На витрине можно увидеть и </w:t>
      </w:r>
      <w:r w:rsidRPr="005A7D34">
        <w:rPr>
          <w:rFonts w:ascii="Times New Roman" w:eastAsia="Calibri" w:hAnsi="Times New Roman" w:cs="Times New Roman"/>
          <w:i/>
          <w:color w:val="000000" w:themeColor="text1"/>
          <w:sz w:val="24"/>
          <w:szCs w:val="24"/>
        </w:rPr>
        <w:t>изящные хрустальные флаконы для парфюма, веер</w:t>
      </w:r>
      <w:r w:rsidRPr="005A7D34">
        <w:rPr>
          <w:rFonts w:ascii="Times New Roman" w:eastAsia="Calibri" w:hAnsi="Times New Roman" w:cs="Times New Roman"/>
          <w:color w:val="000000" w:themeColor="text1"/>
          <w:sz w:val="24"/>
          <w:szCs w:val="24"/>
        </w:rPr>
        <w:t xml:space="preserve">, предметы из гардероба царской семьи. Среди изящных дамски нарядов можно обнаружить необычную вещь — </w:t>
      </w:r>
      <w:r w:rsidRPr="005A7D34">
        <w:rPr>
          <w:rFonts w:ascii="Times New Roman" w:eastAsia="Calibri" w:hAnsi="Times New Roman" w:cs="Times New Roman"/>
          <w:i/>
          <w:color w:val="000000" w:themeColor="text1"/>
          <w:sz w:val="24"/>
          <w:szCs w:val="24"/>
        </w:rPr>
        <w:t>купальный костюм-платье</w:t>
      </w:r>
      <w:r w:rsidR="0040183A" w:rsidRPr="005A7D34">
        <w:rPr>
          <w:rFonts w:ascii="Times New Roman" w:eastAsia="Calibri" w:hAnsi="Times New Roman" w:cs="Times New Roman"/>
          <w:color w:val="000000" w:themeColor="text1"/>
          <w:sz w:val="24"/>
          <w:szCs w:val="24"/>
        </w:rPr>
        <w:t xml:space="preserve"> </w:t>
      </w:r>
    </w:p>
    <w:p w14:paraId="2320D725" w14:textId="77777777" w:rsidR="0040183A" w:rsidRPr="005A7D34" w:rsidRDefault="0040183A"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К</w:t>
      </w:r>
      <w:r w:rsidR="24F7C147" w:rsidRPr="005A7D34">
        <w:rPr>
          <w:rFonts w:ascii="Times New Roman" w:eastAsia="Calibri" w:hAnsi="Times New Roman" w:cs="Times New Roman"/>
          <w:color w:val="000000" w:themeColor="text1"/>
          <w:sz w:val="24"/>
          <w:szCs w:val="24"/>
        </w:rPr>
        <w:t>ак вы думаете, какое это платье?)</w:t>
      </w:r>
    </w:p>
    <w:p w14:paraId="5B23D759" w14:textId="77777777" w:rsidR="0040183A" w:rsidRPr="005A7D34" w:rsidRDefault="0040183A"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w:t>
      </w:r>
      <w:r w:rsidR="24F7C147" w:rsidRPr="005A7D34">
        <w:rPr>
          <w:rFonts w:ascii="Times New Roman" w:eastAsia="Calibri" w:hAnsi="Times New Roman" w:cs="Times New Roman"/>
          <w:color w:val="000000" w:themeColor="text1"/>
          <w:sz w:val="24"/>
          <w:szCs w:val="24"/>
        </w:rPr>
        <w:t xml:space="preserve"> (номер 3), выполненный из шерсти, что было типично для начала ХХ века.</w:t>
      </w:r>
    </w:p>
    <w:p w14:paraId="1265D5E3" w14:textId="6AD08AE9" w:rsidR="24F7C147"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 Рядом с экспонатом находится </w:t>
      </w:r>
      <w:r w:rsidRPr="005A7D34">
        <w:rPr>
          <w:rFonts w:ascii="Times New Roman" w:eastAsia="Calibri" w:hAnsi="Times New Roman" w:cs="Times New Roman"/>
          <w:i/>
          <w:color w:val="000000" w:themeColor="text1"/>
          <w:sz w:val="24"/>
          <w:szCs w:val="24"/>
        </w:rPr>
        <w:t>детская рубашка с вышитой буквой «А»</w:t>
      </w:r>
      <w:r w:rsidRPr="005A7D34">
        <w:rPr>
          <w:rFonts w:ascii="Times New Roman" w:eastAsia="Calibri" w:hAnsi="Times New Roman" w:cs="Times New Roman"/>
          <w:color w:val="000000" w:themeColor="text1"/>
          <w:sz w:val="24"/>
          <w:szCs w:val="24"/>
        </w:rPr>
        <w:t xml:space="preserve"> под номером </w:t>
      </w:r>
      <w:r w:rsidR="002D3420" w:rsidRPr="005A7D34">
        <w:rPr>
          <w:rFonts w:ascii="Times New Roman" w:eastAsia="Calibri" w:hAnsi="Times New Roman" w:cs="Times New Roman"/>
          <w:color w:val="000000" w:themeColor="text1"/>
          <w:sz w:val="24"/>
          <w:szCs w:val="24"/>
        </w:rPr>
        <w:t>4,</w:t>
      </w:r>
      <w:r w:rsidRPr="005A7D34">
        <w:rPr>
          <w:rFonts w:ascii="Times New Roman" w:eastAsia="Calibri" w:hAnsi="Times New Roman" w:cs="Times New Roman"/>
          <w:color w:val="000000" w:themeColor="text1"/>
          <w:sz w:val="24"/>
          <w:szCs w:val="24"/>
        </w:rPr>
        <w:t xml:space="preserve"> которая являлась вещью Алексея и означало его великое имя.</w:t>
      </w:r>
    </w:p>
    <w:p w14:paraId="0DAD1A14" w14:textId="2D04CC71" w:rsidR="24F7C147" w:rsidRPr="005A7D34" w:rsidRDefault="24F7C147" w:rsidP="00107292">
      <w:pPr>
        <w:spacing w:after="200" w:line="360" w:lineRule="auto"/>
        <w:rPr>
          <w:rFonts w:ascii="Times New Roman" w:eastAsia="Calibri" w:hAnsi="Times New Roman" w:cs="Times New Roman"/>
          <w:sz w:val="24"/>
          <w:szCs w:val="24"/>
        </w:rPr>
      </w:pPr>
      <w:r w:rsidRPr="005A7D34">
        <w:rPr>
          <w:rFonts w:ascii="Times New Roman" w:eastAsia="Calibri" w:hAnsi="Times New Roman" w:cs="Times New Roman"/>
          <w:sz w:val="24"/>
          <w:szCs w:val="24"/>
        </w:rPr>
        <w:t xml:space="preserve">В этой витрине есть ваза, это была </w:t>
      </w:r>
      <w:r w:rsidRPr="005A7D34">
        <w:rPr>
          <w:rFonts w:ascii="Times New Roman" w:eastAsia="Calibri" w:hAnsi="Times New Roman" w:cs="Times New Roman"/>
          <w:i/>
          <w:sz w:val="24"/>
          <w:szCs w:val="24"/>
        </w:rPr>
        <w:t>пара ваз из банкетного сервиза</w:t>
      </w:r>
      <w:r w:rsidRPr="005A7D34">
        <w:rPr>
          <w:rFonts w:ascii="Times New Roman" w:eastAsia="Calibri" w:hAnsi="Times New Roman" w:cs="Times New Roman"/>
          <w:sz w:val="24"/>
          <w:szCs w:val="24"/>
        </w:rPr>
        <w:t xml:space="preserve">. Вторая </w:t>
      </w:r>
      <w:r w:rsidR="0040183A" w:rsidRPr="005A7D34">
        <w:rPr>
          <w:rFonts w:ascii="Times New Roman" w:eastAsia="Calibri" w:hAnsi="Times New Roman" w:cs="Times New Roman"/>
          <w:sz w:val="24"/>
          <w:szCs w:val="24"/>
        </w:rPr>
        <w:t xml:space="preserve">ваза </w:t>
      </w:r>
      <w:r w:rsidRPr="005A7D34">
        <w:rPr>
          <w:rFonts w:ascii="Times New Roman" w:eastAsia="Calibri" w:hAnsi="Times New Roman" w:cs="Times New Roman"/>
          <w:sz w:val="24"/>
          <w:szCs w:val="24"/>
        </w:rPr>
        <w:t xml:space="preserve">из </w:t>
      </w:r>
      <w:r w:rsidR="0040183A" w:rsidRPr="005A7D34">
        <w:rPr>
          <w:rFonts w:ascii="Times New Roman" w:eastAsia="Calibri" w:hAnsi="Times New Roman" w:cs="Times New Roman"/>
          <w:sz w:val="24"/>
          <w:szCs w:val="24"/>
        </w:rPr>
        <w:t>пары</w:t>
      </w:r>
      <w:r w:rsidRPr="005A7D34">
        <w:rPr>
          <w:rFonts w:ascii="Times New Roman" w:eastAsia="Calibri" w:hAnsi="Times New Roman" w:cs="Times New Roman"/>
          <w:sz w:val="24"/>
          <w:szCs w:val="24"/>
        </w:rPr>
        <w:t xml:space="preserve"> представлена в последней витрине этого зала</w:t>
      </w:r>
    </w:p>
    <w:p w14:paraId="68364882" w14:textId="4F1F9580" w:rsidR="24F7C147" w:rsidRPr="005A7D34" w:rsidRDefault="24F7C147" w:rsidP="005A7D34">
      <w:pPr>
        <w:pStyle w:val="a3"/>
        <w:numPr>
          <w:ilvl w:val="0"/>
          <w:numId w:val="17"/>
        </w:numPr>
        <w:spacing w:after="200" w:line="276" w:lineRule="auto"/>
        <w:jc w:val="center"/>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b/>
          <w:color w:val="000000" w:themeColor="text1"/>
          <w:sz w:val="28"/>
          <w:szCs w:val="28"/>
        </w:rPr>
        <w:t>Шестая витрин</w:t>
      </w:r>
      <w:r w:rsidR="000F2396" w:rsidRPr="005A7D34">
        <w:rPr>
          <w:rFonts w:ascii="Times New Roman" w:eastAsia="Calibri" w:hAnsi="Times New Roman" w:cs="Times New Roman"/>
          <w:b/>
          <w:color w:val="000000" w:themeColor="text1"/>
          <w:sz w:val="28"/>
          <w:szCs w:val="28"/>
        </w:rPr>
        <w:t>а (правительские принадлежности</w:t>
      </w:r>
      <w:r w:rsidRPr="005A7D34">
        <w:rPr>
          <w:rFonts w:ascii="Times New Roman" w:eastAsia="Calibri" w:hAnsi="Times New Roman" w:cs="Times New Roman"/>
          <w:b/>
          <w:color w:val="000000" w:themeColor="text1"/>
          <w:sz w:val="28"/>
          <w:szCs w:val="28"/>
        </w:rPr>
        <w:t>)</w:t>
      </w:r>
    </w:p>
    <w:p w14:paraId="40DB50E5" w14:textId="309BC3F6" w:rsidR="24F7C147" w:rsidRPr="005A7D34" w:rsidRDefault="24F7C147" w:rsidP="00B85368">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Завершает экспозицию витрина с принадлежностями Николая </w:t>
      </w:r>
      <w:r w:rsidR="002D3420" w:rsidRPr="005A7D34">
        <w:rPr>
          <w:rFonts w:ascii="Times New Roman" w:eastAsia="Calibri" w:hAnsi="Times New Roman" w:cs="Times New Roman"/>
          <w:color w:val="000000" w:themeColor="text1"/>
          <w:sz w:val="24"/>
          <w:szCs w:val="24"/>
          <w:lang w:val="en-US"/>
        </w:rPr>
        <w:t>II</w:t>
      </w:r>
      <w:r w:rsidR="002D3420" w:rsidRPr="005A7D34">
        <w:rPr>
          <w:rFonts w:ascii="Times New Roman" w:eastAsia="Calibri" w:hAnsi="Times New Roman" w:cs="Times New Roman"/>
          <w:color w:val="000000" w:themeColor="text1"/>
          <w:sz w:val="24"/>
          <w:szCs w:val="24"/>
        </w:rPr>
        <w:t>:</w:t>
      </w:r>
      <w:r w:rsidRPr="005A7D34">
        <w:rPr>
          <w:rFonts w:ascii="Times New Roman" w:eastAsia="Calibri" w:hAnsi="Times New Roman" w:cs="Times New Roman"/>
          <w:color w:val="000000" w:themeColor="text1"/>
          <w:sz w:val="24"/>
          <w:szCs w:val="24"/>
        </w:rPr>
        <w:t xml:space="preserve"> её украшает </w:t>
      </w:r>
      <w:r w:rsidRPr="005A7D34">
        <w:rPr>
          <w:rFonts w:ascii="Times New Roman" w:eastAsia="Calibri" w:hAnsi="Times New Roman" w:cs="Times New Roman"/>
          <w:i/>
          <w:color w:val="000000" w:themeColor="text1"/>
          <w:sz w:val="24"/>
          <w:szCs w:val="24"/>
        </w:rPr>
        <w:t>акварель с изображением императора</w:t>
      </w:r>
      <w:r w:rsidRPr="005A7D34">
        <w:rPr>
          <w:rFonts w:ascii="Times New Roman" w:eastAsia="Calibri" w:hAnsi="Times New Roman" w:cs="Times New Roman"/>
          <w:color w:val="000000" w:themeColor="text1"/>
          <w:sz w:val="24"/>
          <w:szCs w:val="24"/>
        </w:rPr>
        <w:t xml:space="preserve">, облачённая в муаровый шёлк. Изображения Николая II, а также его отца и деда — императоров Александра III и Александра II — можно увидеть также в </w:t>
      </w:r>
      <w:r w:rsidRPr="005A7D34">
        <w:rPr>
          <w:rFonts w:ascii="Times New Roman" w:eastAsia="Calibri" w:hAnsi="Times New Roman" w:cs="Times New Roman"/>
          <w:i/>
          <w:color w:val="000000" w:themeColor="text1"/>
          <w:sz w:val="24"/>
          <w:szCs w:val="24"/>
        </w:rPr>
        <w:t>рамках для фотографий и на золотых портсигарах</w:t>
      </w:r>
      <w:r w:rsidRPr="005A7D34">
        <w:rPr>
          <w:rFonts w:ascii="Times New Roman" w:eastAsia="Calibri" w:hAnsi="Times New Roman" w:cs="Times New Roman"/>
          <w:color w:val="000000" w:themeColor="text1"/>
          <w:sz w:val="24"/>
          <w:szCs w:val="24"/>
        </w:rPr>
        <w:t xml:space="preserve"> (номер4,5,6). Эти рамки также являются творением «Великого Фаберже» Изящная серебряная коробка для сигарет, созданная московским торговым домом «Морозов», имеет начертание: «На добрую память от товарищей Государева Конвоя». Такие внушительные коробки мужчины не </w:t>
      </w:r>
      <w:r w:rsidRPr="005A7D34">
        <w:rPr>
          <w:rFonts w:ascii="Times New Roman" w:eastAsia="Calibri" w:hAnsi="Times New Roman" w:cs="Times New Roman"/>
          <w:color w:val="000000" w:themeColor="text1"/>
          <w:sz w:val="24"/>
          <w:szCs w:val="24"/>
        </w:rPr>
        <w:lastRenderedPageBreak/>
        <w:t>носили с собой, а держали на письменных столах. Рядом с подобным произведением нередко можно было увидеть чернильные наборы с пресс-папье и специальными приспособлениями, в которые насыпался мелкий песок - им посыпали чернила для лучшего высыхания. Памятные вещи, связанные и с самим Николаем II, и с его эпохой, также дополняет книга «Воздвижение Креста Господня» под номером 6, имеющая автограф императрицы Александры Феодоровны.</w:t>
      </w:r>
    </w:p>
    <w:p w14:paraId="4E88A20E" w14:textId="25035339" w:rsidR="24F7C147" w:rsidRPr="005A7D34" w:rsidRDefault="24F7C147" w:rsidP="005A7D34">
      <w:pPr>
        <w:pStyle w:val="a3"/>
        <w:numPr>
          <w:ilvl w:val="0"/>
          <w:numId w:val="17"/>
        </w:numPr>
        <w:spacing w:after="200" w:line="276" w:lineRule="auto"/>
        <w:jc w:val="center"/>
        <w:rPr>
          <w:rFonts w:ascii="Times New Roman" w:eastAsia="Calibri" w:hAnsi="Times New Roman" w:cs="Times New Roman"/>
          <w:b/>
          <w:color w:val="000000" w:themeColor="text1"/>
          <w:sz w:val="28"/>
          <w:szCs w:val="28"/>
        </w:rPr>
      </w:pPr>
      <w:r w:rsidRPr="005A7D34">
        <w:rPr>
          <w:rFonts w:ascii="Times New Roman" w:eastAsia="Calibri" w:hAnsi="Times New Roman" w:cs="Times New Roman"/>
          <w:b/>
          <w:color w:val="000000" w:themeColor="text1"/>
          <w:sz w:val="28"/>
          <w:szCs w:val="28"/>
        </w:rPr>
        <w:t>Заключение</w:t>
      </w:r>
    </w:p>
    <w:p w14:paraId="74A0E11D" w14:textId="731CF28C" w:rsidR="24F7C147"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 xml:space="preserve">Все эти памятные экспонаты помогают нам проникнуться обычаями </w:t>
      </w:r>
      <w:r w:rsidR="000037DE" w:rsidRPr="005A7D34">
        <w:rPr>
          <w:rFonts w:ascii="Times New Roman" w:eastAsia="Calibri" w:hAnsi="Times New Roman" w:cs="Times New Roman"/>
          <w:color w:val="000000" w:themeColor="text1"/>
          <w:sz w:val="24"/>
          <w:szCs w:val="24"/>
        </w:rPr>
        <w:t>Николая II</w:t>
      </w:r>
      <w:r w:rsidRPr="005A7D34">
        <w:rPr>
          <w:rFonts w:ascii="Times New Roman" w:eastAsia="Calibri" w:hAnsi="Times New Roman" w:cs="Times New Roman"/>
          <w:color w:val="000000" w:themeColor="text1"/>
          <w:sz w:val="24"/>
          <w:szCs w:val="24"/>
        </w:rPr>
        <w:t xml:space="preserve"> и понять, каким он был в настоящей </w:t>
      </w:r>
      <w:r w:rsidR="000037DE" w:rsidRPr="005A7D34">
        <w:rPr>
          <w:rFonts w:ascii="Times New Roman" w:eastAsia="Calibri" w:hAnsi="Times New Roman" w:cs="Times New Roman"/>
          <w:color w:val="000000" w:themeColor="text1"/>
          <w:sz w:val="24"/>
          <w:szCs w:val="24"/>
        </w:rPr>
        <w:t>жизни, каким</w:t>
      </w:r>
      <w:r w:rsidRPr="005A7D34">
        <w:rPr>
          <w:rFonts w:ascii="Times New Roman" w:eastAsia="Calibri" w:hAnsi="Times New Roman" w:cs="Times New Roman"/>
          <w:color w:val="000000" w:themeColor="text1"/>
          <w:sz w:val="24"/>
          <w:szCs w:val="24"/>
        </w:rPr>
        <w:t xml:space="preserve"> он был вне политики. Семья Романовых были причислена к лику святых за мученическую кончину, их история — особая для мира христианской культуры. Теперь </w:t>
      </w:r>
      <w:r w:rsidR="0040183A" w:rsidRPr="005A7D34">
        <w:rPr>
          <w:rFonts w:ascii="Times New Roman" w:eastAsia="Calibri" w:hAnsi="Times New Roman" w:cs="Times New Roman"/>
          <w:color w:val="000000" w:themeColor="text1"/>
          <w:sz w:val="24"/>
          <w:szCs w:val="24"/>
        </w:rPr>
        <w:t>понятно,</w:t>
      </w:r>
      <w:r w:rsidRPr="005A7D34">
        <w:rPr>
          <w:rFonts w:ascii="Times New Roman" w:eastAsia="Calibri" w:hAnsi="Times New Roman" w:cs="Times New Roman"/>
          <w:color w:val="000000" w:themeColor="text1"/>
          <w:sz w:val="24"/>
          <w:szCs w:val="24"/>
        </w:rPr>
        <w:t xml:space="preserve"> почему этот зал находится в этом музее.</w:t>
      </w:r>
    </w:p>
    <w:p w14:paraId="348CAB1D" w14:textId="7A31CF04" w:rsidR="24F7C147" w:rsidRPr="005A7D34" w:rsidRDefault="24F7C147" w:rsidP="00107292">
      <w:pPr>
        <w:spacing w:after="200" w:line="360" w:lineRule="auto"/>
        <w:rPr>
          <w:rFonts w:ascii="Times New Roman" w:eastAsia="Calibri" w:hAnsi="Times New Roman" w:cs="Times New Roman"/>
          <w:color w:val="000000" w:themeColor="text1"/>
          <w:sz w:val="24"/>
          <w:szCs w:val="24"/>
        </w:rPr>
      </w:pPr>
      <w:r w:rsidRPr="005A7D34">
        <w:rPr>
          <w:rFonts w:ascii="Times New Roman" w:eastAsia="Calibri" w:hAnsi="Times New Roman" w:cs="Times New Roman"/>
          <w:color w:val="000000" w:themeColor="text1"/>
          <w:sz w:val="24"/>
          <w:szCs w:val="24"/>
        </w:rPr>
        <w:t>Я рада была рассказать вам о Николае 2. У кого-нибудь есть вопросы? Спасибо за внимание!</w:t>
      </w:r>
    </w:p>
    <w:p w14:paraId="7F802E11" w14:textId="77777777" w:rsidR="000F2396" w:rsidRPr="005A7D34" w:rsidRDefault="000F2396" w:rsidP="24F7C147">
      <w:pPr>
        <w:spacing w:after="200" w:line="276" w:lineRule="auto"/>
        <w:rPr>
          <w:rFonts w:ascii="Times New Roman" w:eastAsia="Calibri" w:hAnsi="Times New Roman" w:cs="Times New Roman"/>
          <w:color w:val="000000" w:themeColor="text1"/>
          <w:sz w:val="24"/>
          <w:szCs w:val="24"/>
        </w:rPr>
      </w:pPr>
    </w:p>
    <w:p w14:paraId="73742C92" w14:textId="20BE731A" w:rsidR="000F2396" w:rsidRDefault="000F2396" w:rsidP="24F7C147">
      <w:pPr>
        <w:spacing w:after="200" w:line="276" w:lineRule="auto"/>
        <w:rPr>
          <w:rFonts w:ascii="Times New Roman" w:eastAsia="Calibri" w:hAnsi="Times New Roman" w:cs="Times New Roman"/>
          <w:color w:val="000000" w:themeColor="text1"/>
          <w:sz w:val="24"/>
          <w:szCs w:val="24"/>
        </w:rPr>
      </w:pPr>
    </w:p>
    <w:p w14:paraId="45527906" w14:textId="07F9A716" w:rsidR="005A7D34" w:rsidRDefault="005A7D34" w:rsidP="24F7C147">
      <w:pPr>
        <w:spacing w:after="200" w:line="276" w:lineRule="auto"/>
        <w:rPr>
          <w:rFonts w:ascii="Times New Roman" w:eastAsia="Calibri" w:hAnsi="Times New Roman" w:cs="Times New Roman"/>
          <w:color w:val="000000" w:themeColor="text1"/>
          <w:sz w:val="24"/>
          <w:szCs w:val="24"/>
        </w:rPr>
      </w:pPr>
    </w:p>
    <w:p w14:paraId="0F8BAA8C" w14:textId="7C1A6F22" w:rsidR="005A7D34" w:rsidRDefault="005A7D34" w:rsidP="24F7C147">
      <w:pPr>
        <w:spacing w:after="200" w:line="276" w:lineRule="auto"/>
        <w:rPr>
          <w:rFonts w:ascii="Times New Roman" w:eastAsia="Calibri" w:hAnsi="Times New Roman" w:cs="Times New Roman"/>
          <w:color w:val="000000" w:themeColor="text1"/>
          <w:sz w:val="24"/>
          <w:szCs w:val="24"/>
        </w:rPr>
      </w:pPr>
    </w:p>
    <w:p w14:paraId="1D2666FC" w14:textId="6549A04B" w:rsidR="005A7D34" w:rsidRDefault="005A7D34" w:rsidP="24F7C147">
      <w:pPr>
        <w:spacing w:after="200" w:line="276" w:lineRule="auto"/>
        <w:rPr>
          <w:rFonts w:ascii="Times New Roman" w:eastAsia="Calibri" w:hAnsi="Times New Roman" w:cs="Times New Roman"/>
          <w:color w:val="000000" w:themeColor="text1"/>
          <w:sz w:val="24"/>
          <w:szCs w:val="24"/>
        </w:rPr>
      </w:pPr>
    </w:p>
    <w:p w14:paraId="549759C7" w14:textId="4D5BFCC9" w:rsidR="005A7D34" w:rsidRDefault="005A7D34" w:rsidP="24F7C147">
      <w:pPr>
        <w:spacing w:after="200" w:line="276" w:lineRule="auto"/>
        <w:rPr>
          <w:rFonts w:ascii="Times New Roman" w:eastAsia="Calibri" w:hAnsi="Times New Roman" w:cs="Times New Roman"/>
          <w:color w:val="000000" w:themeColor="text1"/>
          <w:sz w:val="24"/>
          <w:szCs w:val="24"/>
        </w:rPr>
      </w:pPr>
    </w:p>
    <w:p w14:paraId="5CFD8E86" w14:textId="06518CEA" w:rsidR="005A7D34" w:rsidRDefault="005A7D34" w:rsidP="24F7C147">
      <w:pPr>
        <w:spacing w:after="200" w:line="276" w:lineRule="auto"/>
        <w:rPr>
          <w:rFonts w:ascii="Times New Roman" w:eastAsia="Calibri" w:hAnsi="Times New Roman" w:cs="Times New Roman"/>
          <w:color w:val="000000" w:themeColor="text1"/>
          <w:sz w:val="24"/>
          <w:szCs w:val="24"/>
        </w:rPr>
      </w:pPr>
    </w:p>
    <w:p w14:paraId="0197A582" w14:textId="31B51E0E" w:rsidR="005A7D34" w:rsidRDefault="005A7D34" w:rsidP="24F7C147">
      <w:pPr>
        <w:spacing w:after="200" w:line="276" w:lineRule="auto"/>
        <w:rPr>
          <w:rFonts w:ascii="Times New Roman" w:eastAsia="Calibri" w:hAnsi="Times New Roman" w:cs="Times New Roman"/>
          <w:color w:val="000000" w:themeColor="text1"/>
          <w:sz w:val="24"/>
          <w:szCs w:val="24"/>
        </w:rPr>
      </w:pPr>
    </w:p>
    <w:p w14:paraId="0C4ED0EA" w14:textId="46B1471C" w:rsidR="005A7D34" w:rsidRDefault="005A7D34" w:rsidP="24F7C147">
      <w:pPr>
        <w:spacing w:after="200" w:line="276" w:lineRule="auto"/>
        <w:rPr>
          <w:rFonts w:ascii="Times New Roman" w:eastAsia="Calibri" w:hAnsi="Times New Roman" w:cs="Times New Roman"/>
          <w:color w:val="000000" w:themeColor="text1"/>
          <w:sz w:val="24"/>
          <w:szCs w:val="24"/>
        </w:rPr>
      </w:pPr>
    </w:p>
    <w:p w14:paraId="1A01D1CE" w14:textId="52DA98B6" w:rsidR="005A7D34" w:rsidRDefault="005A7D34" w:rsidP="24F7C147">
      <w:pPr>
        <w:spacing w:after="200" w:line="276" w:lineRule="auto"/>
        <w:rPr>
          <w:rFonts w:ascii="Times New Roman" w:eastAsia="Calibri" w:hAnsi="Times New Roman" w:cs="Times New Roman"/>
          <w:color w:val="000000" w:themeColor="text1"/>
          <w:sz w:val="24"/>
          <w:szCs w:val="24"/>
        </w:rPr>
      </w:pPr>
    </w:p>
    <w:p w14:paraId="272165E5" w14:textId="474ECB9F" w:rsidR="005A7D34" w:rsidRDefault="005A7D34" w:rsidP="24F7C147">
      <w:pPr>
        <w:spacing w:after="200" w:line="276" w:lineRule="auto"/>
        <w:rPr>
          <w:rFonts w:ascii="Times New Roman" w:eastAsia="Calibri" w:hAnsi="Times New Roman" w:cs="Times New Roman"/>
          <w:color w:val="000000" w:themeColor="text1"/>
          <w:sz w:val="24"/>
          <w:szCs w:val="24"/>
        </w:rPr>
      </w:pPr>
    </w:p>
    <w:p w14:paraId="34E66CE7" w14:textId="77777777" w:rsidR="005A7D34" w:rsidRPr="005A7D34" w:rsidRDefault="005A7D34" w:rsidP="24F7C147">
      <w:pPr>
        <w:spacing w:after="200" w:line="276" w:lineRule="auto"/>
        <w:rPr>
          <w:rFonts w:ascii="Times New Roman" w:eastAsia="Calibri" w:hAnsi="Times New Roman" w:cs="Times New Roman"/>
          <w:color w:val="000000" w:themeColor="text1"/>
          <w:sz w:val="24"/>
          <w:szCs w:val="24"/>
        </w:rPr>
      </w:pPr>
    </w:p>
    <w:p w14:paraId="4ADEDA8B" w14:textId="77777777" w:rsidR="000F2396" w:rsidRPr="005A7D34" w:rsidRDefault="000F2396" w:rsidP="24F7C147">
      <w:pPr>
        <w:spacing w:after="200" w:line="276" w:lineRule="auto"/>
        <w:rPr>
          <w:rFonts w:ascii="Times New Roman" w:eastAsia="Calibri" w:hAnsi="Times New Roman" w:cs="Times New Roman"/>
          <w:color w:val="000000" w:themeColor="text1"/>
          <w:sz w:val="24"/>
          <w:szCs w:val="24"/>
        </w:rPr>
      </w:pPr>
    </w:p>
    <w:p w14:paraId="6272E9ED" w14:textId="77777777" w:rsidR="000F2396" w:rsidRPr="005A7D34" w:rsidRDefault="000F2396" w:rsidP="24F7C147">
      <w:pPr>
        <w:spacing w:after="200" w:line="276" w:lineRule="auto"/>
        <w:rPr>
          <w:rFonts w:ascii="Times New Roman" w:eastAsia="Calibri" w:hAnsi="Times New Roman" w:cs="Times New Roman"/>
          <w:color w:val="000000" w:themeColor="text1"/>
          <w:sz w:val="24"/>
          <w:szCs w:val="24"/>
        </w:rPr>
      </w:pPr>
    </w:p>
    <w:p w14:paraId="6D85045C" w14:textId="77777777" w:rsidR="000F2396" w:rsidRPr="005A7D34" w:rsidRDefault="000F2396" w:rsidP="24F7C147">
      <w:pPr>
        <w:spacing w:after="200" w:line="276" w:lineRule="auto"/>
        <w:rPr>
          <w:rFonts w:ascii="Times New Roman" w:eastAsia="Calibri" w:hAnsi="Times New Roman" w:cs="Times New Roman"/>
          <w:color w:val="000000" w:themeColor="text1"/>
          <w:sz w:val="24"/>
          <w:szCs w:val="24"/>
        </w:rPr>
      </w:pPr>
    </w:p>
    <w:p w14:paraId="23052067" w14:textId="77777777" w:rsidR="000F2396" w:rsidRPr="005A7D34" w:rsidRDefault="000F2396" w:rsidP="24F7C147">
      <w:pPr>
        <w:spacing w:after="200" w:line="276" w:lineRule="auto"/>
        <w:rPr>
          <w:rFonts w:ascii="Times New Roman" w:eastAsia="Calibri" w:hAnsi="Times New Roman" w:cs="Times New Roman"/>
          <w:color w:val="000000" w:themeColor="text1"/>
          <w:sz w:val="24"/>
          <w:szCs w:val="24"/>
        </w:rPr>
      </w:pPr>
    </w:p>
    <w:p w14:paraId="16B8E750" w14:textId="77777777" w:rsidR="000F2396" w:rsidRPr="005A7D34" w:rsidRDefault="000F2396" w:rsidP="24F7C147">
      <w:pPr>
        <w:spacing w:after="200" w:line="276" w:lineRule="auto"/>
        <w:rPr>
          <w:rFonts w:ascii="Times New Roman" w:eastAsia="Calibri" w:hAnsi="Times New Roman" w:cs="Times New Roman"/>
          <w:color w:val="000000" w:themeColor="text1"/>
          <w:sz w:val="24"/>
          <w:szCs w:val="24"/>
        </w:rPr>
      </w:pPr>
    </w:p>
    <w:p w14:paraId="68325D71" w14:textId="7FB2C90E" w:rsidR="008D3CA9" w:rsidRPr="005A7D34" w:rsidRDefault="1CC0EC34" w:rsidP="008D3CA9">
      <w:pPr>
        <w:spacing w:line="240" w:lineRule="auto"/>
        <w:ind w:left="-1134" w:right="-284"/>
        <w:jc w:val="center"/>
        <w:rPr>
          <w:rFonts w:ascii="Times New Roman" w:hAnsi="Times New Roman" w:cs="Times New Roman"/>
          <w:b/>
          <w:bCs/>
          <w:sz w:val="28"/>
          <w:szCs w:val="28"/>
        </w:rPr>
      </w:pPr>
      <w:r w:rsidRPr="005A7D34">
        <w:rPr>
          <w:rFonts w:ascii="Times New Roman" w:hAnsi="Times New Roman" w:cs="Times New Roman"/>
          <w:b/>
          <w:bCs/>
          <w:sz w:val="28"/>
          <w:szCs w:val="28"/>
        </w:rPr>
        <w:lastRenderedPageBreak/>
        <w:t>Приложение 2.</w:t>
      </w:r>
    </w:p>
    <w:p w14:paraId="1A5D7080" w14:textId="77777777" w:rsidR="0040183A" w:rsidRPr="005A7D34" w:rsidRDefault="0040183A" w:rsidP="008D3CA9">
      <w:pPr>
        <w:spacing w:line="240" w:lineRule="auto"/>
        <w:ind w:left="-1134" w:right="-284"/>
        <w:jc w:val="center"/>
        <w:rPr>
          <w:rFonts w:ascii="Times New Roman" w:hAnsi="Times New Roman" w:cs="Times New Roman"/>
          <w:b/>
          <w:bCs/>
          <w:sz w:val="28"/>
          <w:szCs w:val="28"/>
        </w:rPr>
      </w:pPr>
    </w:p>
    <w:p w14:paraId="49929781" w14:textId="77777777" w:rsidR="00722FEA" w:rsidRPr="005A7D34" w:rsidRDefault="005F19B1" w:rsidP="008D3CA9">
      <w:pPr>
        <w:spacing w:line="240" w:lineRule="auto"/>
        <w:ind w:left="-1134" w:right="-284"/>
        <w:jc w:val="center"/>
        <w:rPr>
          <w:rFonts w:ascii="Times New Roman" w:hAnsi="Times New Roman" w:cs="Times New Roman"/>
          <w:b/>
          <w:bCs/>
          <w:sz w:val="28"/>
          <w:szCs w:val="28"/>
        </w:rPr>
      </w:pPr>
      <w:r w:rsidRPr="005A7D34">
        <w:rPr>
          <w:rFonts w:ascii="Times New Roman" w:hAnsi="Times New Roman" w:cs="Times New Roman"/>
          <w:b/>
          <w:bCs/>
          <w:sz w:val="28"/>
          <w:szCs w:val="28"/>
        </w:rPr>
        <w:t>Мате</w:t>
      </w:r>
      <w:r w:rsidR="00A826CF" w:rsidRPr="005A7D34">
        <w:rPr>
          <w:rFonts w:ascii="Times New Roman" w:hAnsi="Times New Roman" w:cs="Times New Roman"/>
          <w:b/>
          <w:bCs/>
          <w:sz w:val="28"/>
          <w:szCs w:val="28"/>
        </w:rPr>
        <w:t>риалы Музея Христианской Культуры.</w:t>
      </w:r>
      <w:r w:rsidRPr="005A7D34">
        <w:rPr>
          <w:rFonts w:ascii="Times New Roman" w:hAnsi="Times New Roman" w:cs="Times New Roman"/>
          <w:b/>
          <w:bCs/>
          <w:sz w:val="28"/>
          <w:szCs w:val="28"/>
        </w:rPr>
        <w:t xml:space="preserve"> </w:t>
      </w:r>
    </w:p>
    <w:p w14:paraId="38A371E4" w14:textId="54CFF90F" w:rsidR="005F19B1" w:rsidRPr="005A7D34" w:rsidRDefault="005F19B1" w:rsidP="008D3CA9">
      <w:pPr>
        <w:spacing w:line="240" w:lineRule="auto"/>
        <w:ind w:left="-1134" w:right="-284"/>
        <w:jc w:val="center"/>
        <w:rPr>
          <w:rFonts w:ascii="Times New Roman" w:hAnsi="Times New Roman" w:cs="Times New Roman"/>
          <w:b/>
          <w:bCs/>
          <w:sz w:val="28"/>
          <w:szCs w:val="28"/>
        </w:rPr>
      </w:pPr>
      <w:r w:rsidRPr="005A7D34">
        <w:rPr>
          <w:rFonts w:ascii="Times New Roman" w:hAnsi="Times New Roman" w:cs="Times New Roman"/>
          <w:b/>
          <w:bCs/>
          <w:sz w:val="28"/>
          <w:szCs w:val="28"/>
        </w:rPr>
        <w:t>Памятка экскурсовода</w:t>
      </w:r>
      <w:r w:rsidR="00D5243F" w:rsidRPr="005A7D34">
        <w:rPr>
          <w:rFonts w:ascii="Times New Roman" w:hAnsi="Times New Roman" w:cs="Times New Roman"/>
          <w:b/>
          <w:bCs/>
          <w:sz w:val="28"/>
          <w:szCs w:val="28"/>
        </w:rPr>
        <w:t xml:space="preserve"> Музея Христианской Культуры.</w:t>
      </w:r>
    </w:p>
    <w:p w14:paraId="0DB1968D" w14:textId="77777777" w:rsidR="0040183A" w:rsidRPr="005A7D34" w:rsidRDefault="0040183A" w:rsidP="008D3CA9">
      <w:pPr>
        <w:spacing w:line="240" w:lineRule="auto"/>
        <w:ind w:left="-1134" w:right="-284"/>
        <w:jc w:val="center"/>
        <w:rPr>
          <w:rFonts w:ascii="Times New Roman" w:hAnsi="Times New Roman" w:cs="Times New Roman"/>
          <w:b/>
          <w:bCs/>
          <w:sz w:val="24"/>
          <w:szCs w:val="24"/>
        </w:rPr>
      </w:pPr>
    </w:p>
    <w:p w14:paraId="68DED766" w14:textId="7F7F62C5"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 xml:space="preserve">Император Николай II — одна из самых неоднозначных фигур в российской истории, о результатах его правления учёные спорят по сию пору, однако не подвергается сомнению тот факт, что царь был набожным человеком, хорошим мужем и отцом, был связан крепкими узами со своими родными. Зал «Николай II: семья и престол» в Музее христианской культуры приоткрывает завесу над взаимоотношениями последней царской четы и их чад. </w:t>
      </w:r>
    </w:p>
    <w:p w14:paraId="47FA6528" w14:textId="0F762659"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В первой витрине экспозиции располагаются ювелирные изделия, принадлежавшие императорской семье. Многие из этих изделий предназначались для Кабинета Его Императорского Величества — некоторые были выполнены к памятным датам. Под номерами 7 и 9 располагаются подарочные броши, чтобы были созданы к 300-летию Дома Романовых. Небольшие изящные предметы были созданы Фирмой Фаберже, в мастерской Августа Холмстрёма. Среди произведений можно найти подарочный перстень с надписанием «На Новый год от Ольги Николаевны» — кольцо было подарено Великой княжной отцу, Николаю II, на торжество 1912 года. В соседней витрине представлен ещё один подарок самодержцу — на этот раз от супруги, Александры Феодоровны. Маленький кулон, украшенный миниатюрами на кости, сапфиром, жемчугом и бриллиантами, был преподнесён императрицей мужу в 1909 году, по случаю 5-летия их сына, цесаревича Алексея. Многие изделия подобного толка создавались знаменитой русской ювелирной фирмой «Фаберже» — известно, что императоры Александр III и Николай II, а также их жёны, высоко ценили украшения, созданные Карлом Густавовичем и его мастерами. Фоторамки, что изящно покрыты эмалью по гильошированному фону и представлены в первой и последней витринах, также являются творениями «Великого Фаберже». Слово «гильош» имеет французское происхождение, в переводе на русские язык оно значит «чёрточка, царапина, узор из волнистых линий». На металлической поверхности произведения при помощи специального станка процарапывается повторяющийся симметричный узор, после этого на металл наносится смоченный водой стекл</w:t>
      </w:r>
      <w:r w:rsidR="00BF2801" w:rsidRPr="005A7D34">
        <w:rPr>
          <w:rFonts w:ascii="Times New Roman" w:hAnsi="Times New Roman" w:cs="Times New Roman"/>
          <w:sz w:val="24"/>
          <w:szCs w:val="24"/>
        </w:rPr>
        <w:t xml:space="preserve">овидный порошок, затем изделие </w:t>
      </w:r>
      <w:r w:rsidRPr="005A7D34">
        <w:rPr>
          <w:rFonts w:ascii="Times New Roman" w:hAnsi="Times New Roman" w:cs="Times New Roman"/>
          <w:sz w:val="24"/>
          <w:szCs w:val="24"/>
        </w:rPr>
        <w:t xml:space="preserve">обжигается в печи при высокой температуре. В завершение всего предмет с расплавленной и остывшей эмалью полируют и шлифуют для достижения абсолютной гладкости и эффекта глянцевого блеска. Ювелирный дом «Фаберже» разработал спектр эмали в 144 оттенка, тогда как другие мастера могли похвастаться гораздо меньшим набором цветов. Эмальером Фёдором Рюкертом, который сотрудничал с фирмой «Фаберже» был исполнен оклад для иконы «Богоматерь Одигитрия», что жители Ставрополья преподнесли императору Александру III в 1881 году. На окладе можно увидеть другой тип украшения — здесь представлена эмаль по скани. Суть этой техники заключается в том, что на металлическую основу наплавляется </w:t>
      </w:r>
      <w:r w:rsidRPr="005A7D34">
        <w:rPr>
          <w:rFonts w:ascii="Times New Roman" w:hAnsi="Times New Roman" w:cs="Times New Roman"/>
          <w:sz w:val="24"/>
          <w:szCs w:val="24"/>
        </w:rPr>
        <w:lastRenderedPageBreak/>
        <w:t>тонкая скрученная проволока, которая формирует контр</w:t>
      </w:r>
      <w:r w:rsidR="008D3CA9" w:rsidRPr="005A7D34">
        <w:rPr>
          <w:rFonts w:ascii="Times New Roman" w:hAnsi="Times New Roman" w:cs="Times New Roman"/>
          <w:sz w:val="24"/>
          <w:szCs w:val="24"/>
        </w:rPr>
        <w:t xml:space="preserve"> </w:t>
      </w:r>
      <w:r w:rsidRPr="005A7D34">
        <w:rPr>
          <w:rFonts w:ascii="Times New Roman" w:hAnsi="Times New Roman" w:cs="Times New Roman"/>
          <w:sz w:val="24"/>
          <w:szCs w:val="24"/>
        </w:rPr>
        <w:t>рисунка, а пустоты между проволокой заполняются цветной стекловидной массой. Фёдора Рюкерта нередко именовали «живописцем по эмали». Не менее значимыми являются и другие иконы этой витрины - рядом расположено произведение «Богоматерь Одигитрия (Ватопедская) со святыми Александром Невским, Марией Магдалиной, Георгием Победоносцем, апостолом Андреем Первозванным, Вонифатием, Еленой, Алексием митрополитом Московским, Евфимией, Николаем Чудотворцем, Михаилом Тверским, Ольгой, Ксенией, Наталией, Домникой и Иоанном Златоустом на полях». Семеро из изображённых святых тезоимениты членам семьи императора Александра III. Икона была изготовлена по особому заказу семьи, в честь коронации императора Александра 15 мая 1883 года. Православная вера имела большое значение в жизни императорской семьи, Николай и Александра старались воспитать своих пятерых детей — Ольгу, Татьяну, Марию, Анастасию и цесаревича Алексея — в духе христианских добродетелей: в витрине располагается кружка для сбора пожертвований, на которой стоит клеймо Министерства Императорского Двора, что курировал благотворительную деятельность. Сбор проходил под Августейшим покровительством Её Императорского Высочества Великой княжны Татьяны Николаевны. В Лазарете Его Императорского Высо</w:t>
      </w:r>
      <w:r w:rsidR="00BF2801" w:rsidRPr="005A7D34">
        <w:rPr>
          <w:rFonts w:ascii="Times New Roman" w:hAnsi="Times New Roman" w:cs="Times New Roman"/>
          <w:sz w:val="24"/>
          <w:szCs w:val="24"/>
        </w:rPr>
        <w:t xml:space="preserve">чества Наследника Цесаревича и </w:t>
      </w:r>
      <w:r w:rsidRPr="005A7D34">
        <w:rPr>
          <w:rFonts w:ascii="Times New Roman" w:hAnsi="Times New Roman" w:cs="Times New Roman"/>
          <w:sz w:val="24"/>
          <w:szCs w:val="24"/>
        </w:rPr>
        <w:t xml:space="preserve">Великого Князя Алексея Николаевича в Зимнем Дворце во время Первой Мировой войны находилась икона с полукруглым навершием — Богоматерь Казанская. </w:t>
      </w:r>
    </w:p>
    <w:p w14:paraId="6C078818" w14:textId="77777777"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 xml:space="preserve">Произведение является двусторонним, на обратной стороне изображён праздник Богоявления или Крещения Господня. В этом же пространстве находится довольно скромных размеров, но колоссального значения экспонат — образ Богоматери Одигитрии, что был с самодержцем, его супругой и их детьми в период ссылки в Екатеринбурге. </w:t>
      </w:r>
    </w:p>
    <w:p w14:paraId="77FCF561" w14:textId="77777777"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 xml:space="preserve">Чада императора воспитывались в любви, но и строгости, присущей августейшим фамилиям. Аскетичная обстановка, регулярные физические упражнения, интенсивный образовательный процесс, который не прерывался даже на отдыхе — этим были наполнены дни детей. Тем не менее, время оставалось и на общение, и на совместные игры, прогулки. В большой витрине расположены два комплекта лыж, что были выполнены в Хельсинки — один из наборов был подарен цесаревичу Алексею Московским лыжным клубом. Ещё одно изделие для зимних увеселений, зимние сани из лиственницы, украшенные бархатом и тесьмой, ранее находились в поместье «Хвидор» — датской резиденции императрицы Марии Феодоровны, бабушки цесаревича. </w:t>
      </w:r>
    </w:p>
    <w:p w14:paraId="3E5E8366" w14:textId="19307750"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 xml:space="preserve">Наследник был долгожданным пятым ребёнком в семье — и первым мальчиком. Неудивительно, что его родители, Николай II и Александра Феодоровна, а также сёстры, Великие княжны Ольга, Татьяна, Мария и Анастасия, любили его и всячески баловали. В следующей витрине можно рассмотреть сачок для ловли бабочек с выдвижным механизмом, что был подарен цесаревичу сёстрами в 1915 году, равно как и действующая модель парового поезда 1840 года. После падения Российской империи поезд находился в собрании короля Бельгии Леопольда III и бельгийской принцессы Лилиан. Внимание в этой </w:t>
      </w:r>
      <w:r w:rsidRPr="005A7D34">
        <w:rPr>
          <w:rFonts w:ascii="Times New Roman" w:hAnsi="Times New Roman" w:cs="Times New Roman"/>
          <w:sz w:val="24"/>
          <w:szCs w:val="24"/>
        </w:rPr>
        <w:lastRenderedPageBreak/>
        <w:t xml:space="preserve">витрине привлекает и резная деревянная колыбелька, что также принадлежала Алексею. Дарственная надпись на французском языке гласит: «Как возмужает молодой российский государь, с ним возмужает и Россия». Однако здесь можно найти </w:t>
      </w:r>
      <w:r w:rsidR="00BF2801" w:rsidRPr="005A7D34">
        <w:rPr>
          <w:rFonts w:ascii="Times New Roman" w:hAnsi="Times New Roman" w:cs="Times New Roman"/>
          <w:sz w:val="24"/>
          <w:szCs w:val="24"/>
        </w:rPr>
        <w:t xml:space="preserve">вещи, принадлежавшие не только </w:t>
      </w:r>
      <w:r w:rsidRPr="005A7D34">
        <w:rPr>
          <w:rFonts w:ascii="Times New Roman" w:hAnsi="Times New Roman" w:cs="Times New Roman"/>
          <w:sz w:val="24"/>
          <w:szCs w:val="24"/>
        </w:rPr>
        <w:t xml:space="preserve">цесаревичу — портрет великой княжны Анастасии в детстве был написана собственноручно Николаем II в 1905 году, а рисунке в альбоме были исполнены уже самой Анастасией, когда она стала старше. </w:t>
      </w:r>
    </w:p>
    <w:p w14:paraId="4AE3AEF4" w14:textId="77777777"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 xml:space="preserve">Последние витрины рассказывают нам о личностях императора и императрицы: здесь можно найти изящные хрустальные флаконы для парфюма, веер, предметы из гардероба царской семьи. Среди изящных дамски нарядов можно обнаружить необычную вещь — купальный костюм-платье, выполненный из шерсти, что было типично для начала ХХ века. Рядом с экспонатом находится детская рубашка с вышитой буквой «А» — этот предмет также приналегал цесаревичу. </w:t>
      </w:r>
    </w:p>
    <w:p w14:paraId="1BBBAABF" w14:textId="77777777"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Завершает экспозицию «мужская» витрина: её украшает акварель с изображением императора, облачённая в муаровый шёлк. Изображения Николая II, а также его отца и деда — императоров Александра III и Александра II — можно увидеть также в рамках для фотографий и на золотых портсигарах. Изящная серебряная коробка для сигарет, созданная московским торговым домом «Морозов» имеет начертание: «На добрую память от товарищей Государева Конвоя». Такие внушительные коробки мужчины не носили с собой, а держали на письменных столах. Рядом с подобным произведением нередко можно было увидеть чернильные наборы с пресс-папье, марочницами и специальными приспособлениями, в которые насыпался мелкий песок - им посыпали чернила для лучшего высыхания. Памятные вещи, связанные и с самим Николаем II, и с его эпохой, также дополняет книга «Воздвижение Креста Господня», имеющая автограф императрицы Александры Феодоровны. Все эти предметы позволяют прикоснуться к личности Николая II и открыть для себя что-то новое в известной истории. Совместное счастье людей, живших больше века назад, было не очень долгим, но своей теплотой оно согревает множество современных сердец. Семья Романовых были причислена к лику святых за мученическую кончину, их история — особая для мира христианской культуры.</w:t>
      </w:r>
    </w:p>
    <w:p w14:paraId="0470D4DB" w14:textId="79FDB5FE" w:rsidR="00D5243F" w:rsidRPr="005A7D34" w:rsidRDefault="00D5243F" w:rsidP="00C02224">
      <w:pPr>
        <w:spacing w:line="360" w:lineRule="auto"/>
        <w:ind w:left="-1134" w:right="-284"/>
        <w:rPr>
          <w:rFonts w:ascii="Times New Roman" w:hAnsi="Times New Roman" w:cs="Times New Roman"/>
          <w:sz w:val="24"/>
          <w:szCs w:val="24"/>
        </w:rPr>
      </w:pPr>
      <w:r w:rsidRPr="005A7D34">
        <w:rPr>
          <w:rFonts w:ascii="Times New Roman" w:hAnsi="Times New Roman" w:cs="Times New Roman"/>
          <w:sz w:val="24"/>
          <w:szCs w:val="24"/>
        </w:rPr>
        <w:t xml:space="preserve"> </w:t>
      </w:r>
    </w:p>
    <w:p w14:paraId="5386952A" w14:textId="63CBD28B" w:rsidR="00D5243F" w:rsidRPr="005A7D34" w:rsidRDefault="00D5243F" w:rsidP="002C4742">
      <w:pPr>
        <w:spacing w:line="240" w:lineRule="auto"/>
        <w:rPr>
          <w:rFonts w:ascii="Times New Roman" w:hAnsi="Times New Roman" w:cs="Times New Roman"/>
          <w:sz w:val="24"/>
          <w:szCs w:val="24"/>
        </w:rPr>
      </w:pPr>
    </w:p>
    <w:p w14:paraId="1D591496" w14:textId="7D777C28" w:rsidR="00B85368" w:rsidRPr="005A7D34" w:rsidRDefault="00B85368" w:rsidP="002C4742">
      <w:pPr>
        <w:spacing w:line="240" w:lineRule="auto"/>
        <w:rPr>
          <w:rFonts w:ascii="Times New Roman" w:hAnsi="Times New Roman" w:cs="Times New Roman"/>
          <w:sz w:val="24"/>
          <w:szCs w:val="24"/>
        </w:rPr>
      </w:pPr>
    </w:p>
    <w:p w14:paraId="6BE2F72D" w14:textId="7D3161DF" w:rsidR="00B85368" w:rsidRPr="005A7D34" w:rsidRDefault="00B85368" w:rsidP="002C4742">
      <w:pPr>
        <w:spacing w:line="240" w:lineRule="auto"/>
        <w:rPr>
          <w:rFonts w:ascii="Times New Roman" w:hAnsi="Times New Roman" w:cs="Times New Roman"/>
          <w:sz w:val="24"/>
          <w:szCs w:val="24"/>
        </w:rPr>
      </w:pPr>
    </w:p>
    <w:p w14:paraId="6A8490D6" w14:textId="7AB54013" w:rsidR="00B85368" w:rsidRPr="005A7D34" w:rsidRDefault="00B85368" w:rsidP="002C4742">
      <w:pPr>
        <w:spacing w:line="240" w:lineRule="auto"/>
        <w:rPr>
          <w:rFonts w:ascii="Times New Roman" w:hAnsi="Times New Roman" w:cs="Times New Roman"/>
          <w:sz w:val="24"/>
          <w:szCs w:val="24"/>
        </w:rPr>
      </w:pPr>
    </w:p>
    <w:p w14:paraId="16680D0B" w14:textId="30C92774" w:rsidR="00B85368" w:rsidRPr="005A7D34" w:rsidRDefault="00B85368" w:rsidP="002C4742">
      <w:pPr>
        <w:spacing w:line="240" w:lineRule="auto"/>
        <w:rPr>
          <w:rFonts w:ascii="Times New Roman" w:hAnsi="Times New Roman" w:cs="Times New Roman"/>
          <w:sz w:val="24"/>
          <w:szCs w:val="24"/>
        </w:rPr>
      </w:pPr>
    </w:p>
    <w:p w14:paraId="2FFB596B" w14:textId="58A23443" w:rsidR="00B85368" w:rsidRPr="005A7D34" w:rsidRDefault="00B85368" w:rsidP="002C4742">
      <w:pPr>
        <w:spacing w:line="240" w:lineRule="auto"/>
        <w:rPr>
          <w:rFonts w:ascii="Times New Roman" w:hAnsi="Times New Roman" w:cs="Times New Roman"/>
          <w:sz w:val="24"/>
          <w:szCs w:val="24"/>
        </w:rPr>
      </w:pPr>
    </w:p>
    <w:p w14:paraId="61BBD8BC" w14:textId="7E76A1CC" w:rsidR="00B85368" w:rsidRPr="005A7D34" w:rsidRDefault="00B85368" w:rsidP="002C4742">
      <w:pPr>
        <w:spacing w:line="240" w:lineRule="auto"/>
        <w:rPr>
          <w:rFonts w:ascii="Times New Roman" w:hAnsi="Times New Roman" w:cs="Times New Roman"/>
          <w:sz w:val="24"/>
          <w:szCs w:val="24"/>
        </w:rPr>
      </w:pPr>
    </w:p>
    <w:p w14:paraId="282A18D4" w14:textId="72075175" w:rsidR="00B85368" w:rsidRPr="005A7D34" w:rsidRDefault="00B85368" w:rsidP="002C4742">
      <w:pPr>
        <w:spacing w:line="240" w:lineRule="auto"/>
        <w:rPr>
          <w:rFonts w:ascii="Times New Roman" w:hAnsi="Times New Roman" w:cs="Times New Roman"/>
          <w:sz w:val="24"/>
          <w:szCs w:val="24"/>
        </w:rPr>
      </w:pPr>
    </w:p>
    <w:p w14:paraId="1DCCEA8B" w14:textId="594EA5D8" w:rsidR="00B85368" w:rsidRPr="005A7D34" w:rsidRDefault="00B85368" w:rsidP="002C4742">
      <w:pPr>
        <w:spacing w:line="240" w:lineRule="auto"/>
        <w:rPr>
          <w:rFonts w:ascii="Times New Roman" w:hAnsi="Times New Roman" w:cs="Times New Roman"/>
          <w:sz w:val="24"/>
          <w:szCs w:val="24"/>
        </w:rPr>
      </w:pPr>
    </w:p>
    <w:p w14:paraId="393D3705" w14:textId="7C7495B3" w:rsidR="00B85368" w:rsidRPr="005A7D34" w:rsidRDefault="00B85368" w:rsidP="002C4742">
      <w:pPr>
        <w:spacing w:line="240" w:lineRule="auto"/>
        <w:rPr>
          <w:rFonts w:ascii="Times New Roman" w:hAnsi="Times New Roman" w:cs="Times New Roman"/>
          <w:sz w:val="24"/>
          <w:szCs w:val="24"/>
        </w:rPr>
      </w:pPr>
    </w:p>
    <w:p w14:paraId="1FA000E5" w14:textId="584F1740" w:rsidR="00B85368" w:rsidRPr="005A7D34" w:rsidRDefault="00B85368" w:rsidP="002C4742">
      <w:pPr>
        <w:spacing w:line="240" w:lineRule="auto"/>
        <w:rPr>
          <w:rFonts w:ascii="Times New Roman" w:hAnsi="Times New Roman" w:cs="Times New Roman"/>
          <w:sz w:val="24"/>
          <w:szCs w:val="24"/>
        </w:rPr>
      </w:pPr>
    </w:p>
    <w:p w14:paraId="6D3BC5B8" w14:textId="291D0B06" w:rsidR="00B85368" w:rsidRPr="005A7D34" w:rsidRDefault="00B85368" w:rsidP="002C4742">
      <w:pPr>
        <w:spacing w:line="240" w:lineRule="auto"/>
        <w:rPr>
          <w:rFonts w:ascii="Times New Roman" w:hAnsi="Times New Roman" w:cs="Times New Roman"/>
          <w:sz w:val="24"/>
          <w:szCs w:val="24"/>
        </w:rPr>
      </w:pPr>
    </w:p>
    <w:p w14:paraId="5A3C9D4D" w14:textId="626B6EAF" w:rsidR="00B85368" w:rsidRPr="005A7D34" w:rsidRDefault="00B85368" w:rsidP="002C4742">
      <w:pPr>
        <w:spacing w:line="240" w:lineRule="auto"/>
        <w:rPr>
          <w:rFonts w:ascii="Times New Roman" w:hAnsi="Times New Roman" w:cs="Times New Roman"/>
          <w:sz w:val="24"/>
          <w:szCs w:val="24"/>
        </w:rPr>
      </w:pPr>
    </w:p>
    <w:p w14:paraId="4E821600" w14:textId="6F92E373" w:rsidR="00B85368" w:rsidRPr="005A7D34" w:rsidRDefault="00B85368" w:rsidP="002C4742">
      <w:pPr>
        <w:spacing w:line="240" w:lineRule="auto"/>
        <w:rPr>
          <w:rFonts w:ascii="Times New Roman" w:hAnsi="Times New Roman" w:cs="Times New Roman"/>
          <w:sz w:val="24"/>
          <w:szCs w:val="24"/>
        </w:rPr>
      </w:pPr>
    </w:p>
    <w:p w14:paraId="712CB0BB" w14:textId="69425C9F" w:rsidR="00B85368" w:rsidRPr="005A7D34" w:rsidRDefault="00B85368" w:rsidP="002C4742">
      <w:pPr>
        <w:spacing w:line="240" w:lineRule="auto"/>
        <w:rPr>
          <w:rFonts w:ascii="Times New Roman" w:hAnsi="Times New Roman" w:cs="Times New Roman"/>
          <w:sz w:val="24"/>
          <w:szCs w:val="24"/>
        </w:rPr>
      </w:pPr>
    </w:p>
    <w:p w14:paraId="31E82870" w14:textId="32642F66" w:rsidR="00B85368" w:rsidRPr="005A7D34" w:rsidRDefault="00B85368" w:rsidP="002C4742">
      <w:pPr>
        <w:spacing w:line="240" w:lineRule="auto"/>
        <w:rPr>
          <w:rFonts w:ascii="Times New Roman" w:hAnsi="Times New Roman" w:cs="Times New Roman"/>
          <w:sz w:val="24"/>
          <w:szCs w:val="24"/>
        </w:rPr>
      </w:pPr>
    </w:p>
    <w:p w14:paraId="487B264F" w14:textId="37797EC4" w:rsidR="00B85368" w:rsidRPr="005A7D34" w:rsidRDefault="00B85368" w:rsidP="002C4742">
      <w:pPr>
        <w:spacing w:line="240" w:lineRule="auto"/>
        <w:rPr>
          <w:rFonts w:ascii="Times New Roman" w:hAnsi="Times New Roman" w:cs="Times New Roman"/>
          <w:sz w:val="24"/>
          <w:szCs w:val="24"/>
        </w:rPr>
      </w:pPr>
    </w:p>
    <w:p w14:paraId="4B00E56B" w14:textId="7C6E06E5" w:rsidR="00B85368" w:rsidRPr="005A7D34" w:rsidRDefault="00B85368" w:rsidP="002C4742">
      <w:pPr>
        <w:spacing w:line="240" w:lineRule="auto"/>
        <w:rPr>
          <w:rFonts w:ascii="Times New Roman" w:hAnsi="Times New Roman" w:cs="Times New Roman"/>
          <w:sz w:val="24"/>
          <w:szCs w:val="24"/>
        </w:rPr>
      </w:pPr>
    </w:p>
    <w:p w14:paraId="56C51B5A" w14:textId="62B72E13" w:rsidR="00B85368" w:rsidRPr="005A7D34" w:rsidRDefault="00B85368" w:rsidP="002C4742">
      <w:pPr>
        <w:spacing w:line="240" w:lineRule="auto"/>
        <w:rPr>
          <w:rFonts w:ascii="Times New Roman" w:hAnsi="Times New Roman" w:cs="Times New Roman"/>
          <w:sz w:val="24"/>
          <w:szCs w:val="24"/>
        </w:rPr>
      </w:pPr>
    </w:p>
    <w:p w14:paraId="286F7BB3" w14:textId="57E951FA" w:rsidR="00B85368" w:rsidRPr="005A7D34" w:rsidRDefault="00B85368" w:rsidP="002C4742">
      <w:pPr>
        <w:spacing w:line="240" w:lineRule="auto"/>
        <w:rPr>
          <w:rFonts w:ascii="Times New Roman" w:hAnsi="Times New Roman" w:cs="Times New Roman"/>
          <w:sz w:val="24"/>
          <w:szCs w:val="24"/>
        </w:rPr>
      </w:pPr>
    </w:p>
    <w:p w14:paraId="2CFAB665" w14:textId="2933FA9D" w:rsidR="00B85368" w:rsidRDefault="00B85368" w:rsidP="002C4742">
      <w:pPr>
        <w:spacing w:line="240" w:lineRule="auto"/>
        <w:rPr>
          <w:rFonts w:ascii="Times New Roman" w:hAnsi="Times New Roman" w:cs="Times New Roman"/>
          <w:sz w:val="28"/>
          <w:szCs w:val="28"/>
        </w:rPr>
      </w:pPr>
    </w:p>
    <w:p w14:paraId="4A221C2C" w14:textId="199F943C" w:rsidR="00B85368" w:rsidRDefault="00B85368" w:rsidP="002C4742">
      <w:pPr>
        <w:spacing w:line="240" w:lineRule="auto"/>
        <w:rPr>
          <w:rFonts w:ascii="Times New Roman" w:hAnsi="Times New Roman" w:cs="Times New Roman"/>
          <w:sz w:val="28"/>
          <w:szCs w:val="28"/>
        </w:rPr>
      </w:pPr>
    </w:p>
    <w:p w14:paraId="1A0689E1" w14:textId="07E44C8A" w:rsidR="00B85368" w:rsidRDefault="00B85368" w:rsidP="002C4742">
      <w:pPr>
        <w:spacing w:line="240" w:lineRule="auto"/>
        <w:rPr>
          <w:rFonts w:ascii="Times New Roman" w:hAnsi="Times New Roman" w:cs="Times New Roman"/>
          <w:sz w:val="28"/>
          <w:szCs w:val="28"/>
        </w:rPr>
      </w:pPr>
    </w:p>
    <w:p w14:paraId="5C590EC4" w14:textId="5F985DBA" w:rsidR="00B85368" w:rsidRDefault="00B85368" w:rsidP="002C4742">
      <w:pPr>
        <w:spacing w:line="240" w:lineRule="auto"/>
        <w:rPr>
          <w:rFonts w:ascii="Times New Roman" w:hAnsi="Times New Roman" w:cs="Times New Roman"/>
          <w:sz w:val="28"/>
          <w:szCs w:val="28"/>
        </w:rPr>
      </w:pPr>
    </w:p>
    <w:p w14:paraId="73509151" w14:textId="77777777" w:rsidR="00B85368" w:rsidRDefault="00B85368" w:rsidP="002C4742">
      <w:pPr>
        <w:spacing w:line="240" w:lineRule="auto"/>
        <w:rPr>
          <w:rFonts w:ascii="Times New Roman" w:hAnsi="Times New Roman" w:cs="Times New Roman"/>
          <w:sz w:val="28"/>
          <w:szCs w:val="28"/>
        </w:rPr>
      </w:pPr>
    </w:p>
    <w:p w14:paraId="3E3ED8D3" w14:textId="0030BFFF" w:rsidR="00B85368" w:rsidRPr="00B85368" w:rsidRDefault="00B85368" w:rsidP="00B85368">
      <w:pPr>
        <w:spacing w:line="240" w:lineRule="auto"/>
        <w:jc w:val="center"/>
        <w:rPr>
          <w:rFonts w:ascii="Times New Roman" w:hAnsi="Times New Roman" w:cs="Times New Roman"/>
          <w:b/>
          <w:bCs/>
          <w:sz w:val="56"/>
          <w:szCs w:val="56"/>
        </w:rPr>
      </w:pPr>
      <w:r w:rsidRPr="00B85368">
        <w:rPr>
          <w:rFonts w:ascii="Times New Roman" w:hAnsi="Times New Roman" w:cs="Times New Roman"/>
          <w:b/>
          <w:bCs/>
          <w:sz w:val="56"/>
          <w:szCs w:val="56"/>
        </w:rPr>
        <w:t>Приложение №3.</w:t>
      </w:r>
    </w:p>
    <w:p w14:paraId="3617DA2D" w14:textId="7B81EA00" w:rsidR="00B85368" w:rsidRDefault="00B85368" w:rsidP="00B85368">
      <w:pPr>
        <w:spacing w:line="240" w:lineRule="auto"/>
        <w:jc w:val="center"/>
        <w:rPr>
          <w:rFonts w:ascii="Times New Roman" w:hAnsi="Times New Roman" w:cs="Times New Roman"/>
          <w:b/>
          <w:bCs/>
          <w:sz w:val="56"/>
          <w:szCs w:val="56"/>
        </w:rPr>
      </w:pPr>
      <w:r w:rsidRPr="00B85368">
        <w:rPr>
          <w:rFonts w:ascii="Times New Roman" w:hAnsi="Times New Roman" w:cs="Times New Roman"/>
          <w:b/>
          <w:bCs/>
          <w:sz w:val="56"/>
          <w:szCs w:val="56"/>
        </w:rPr>
        <w:t>Отзывы об экскурсии</w:t>
      </w:r>
    </w:p>
    <w:p w14:paraId="41FB09D8" w14:textId="56B58972" w:rsidR="0068418E" w:rsidRDefault="0068418E" w:rsidP="00B85368">
      <w:pPr>
        <w:spacing w:line="240" w:lineRule="auto"/>
        <w:jc w:val="center"/>
        <w:rPr>
          <w:rFonts w:ascii="Times New Roman" w:hAnsi="Times New Roman" w:cs="Times New Roman"/>
          <w:b/>
          <w:bCs/>
          <w:sz w:val="56"/>
          <w:szCs w:val="56"/>
        </w:rPr>
      </w:pPr>
    </w:p>
    <w:p w14:paraId="0D66BC6C" w14:textId="39574530" w:rsidR="0068418E" w:rsidRDefault="0068418E" w:rsidP="00B85368">
      <w:pPr>
        <w:spacing w:line="240" w:lineRule="auto"/>
        <w:jc w:val="center"/>
        <w:rPr>
          <w:rFonts w:ascii="Times New Roman" w:hAnsi="Times New Roman" w:cs="Times New Roman"/>
          <w:b/>
          <w:bCs/>
          <w:sz w:val="56"/>
          <w:szCs w:val="56"/>
        </w:rPr>
      </w:pPr>
    </w:p>
    <w:p w14:paraId="640626FD" w14:textId="5B12AEF8" w:rsidR="0068418E" w:rsidRDefault="0068418E" w:rsidP="00B85368">
      <w:pPr>
        <w:spacing w:line="240" w:lineRule="auto"/>
        <w:jc w:val="center"/>
        <w:rPr>
          <w:rFonts w:ascii="Times New Roman" w:hAnsi="Times New Roman" w:cs="Times New Roman"/>
          <w:b/>
          <w:bCs/>
          <w:sz w:val="56"/>
          <w:szCs w:val="56"/>
        </w:rPr>
      </w:pPr>
    </w:p>
    <w:p w14:paraId="76CF51FB" w14:textId="0A890DFC" w:rsidR="0068418E" w:rsidRDefault="0068418E" w:rsidP="00B85368">
      <w:pPr>
        <w:spacing w:line="240" w:lineRule="auto"/>
        <w:jc w:val="center"/>
        <w:rPr>
          <w:rFonts w:ascii="Times New Roman" w:hAnsi="Times New Roman" w:cs="Times New Roman"/>
          <w:b/>
          <w:bCs/>
          <w:sz w:val="56"/>
          <w:szCs w:val="56"/>
        </w:rPr>
      </w:pPr>
    </w:p>
    <w:p w14:paraId="46EA4381" w14:textId="242C863B" w:rsidR="0068418E" w:rsidRDefault="0068418E" w:rsidP="00B85368">
      <w:pPr>
        <w:spacing w:line="240" w:lineRule="auto"/>
        <w:jc w:val="center"/>
        <w:rPr>
          <w:rFonts w:ascii="Times New Roman" w:hAnsi="Times New Roman" w:cs="Times New Roman"/>
          <w:b/>
          <w:bCs/>
          <w:sz w:val="56"/>
          <w:szCs w:val="56"/>
        </w:rPr>
      </w:pPr>
    </w:p>
    <w:p w14:paraId="5B263B28" w14:textId="64B8506F" w:rsidR="0068418E" w:rsidRDefault="0068418E" w:rsidP="00B85368">
      <w:pPr>
        <w:spacing w:line="240" w:lineRule="auto"/>
        <w:jc w:val="center"/>
        <w:rPr>
          <w:rFonts w:ascii="Times New Roman" w:hAnsi="Times New Roman" w:cs="Times New Roman"/>
          <w:b/>
          <w:bCs/>
          <w:sz w:val="56"/>
          <w:szCs w:val="56"/>
        </w:rPr>
      </w:pPr>
    </w:p>
    <w:p w14:paraId="0DF2A98A" w14:textId="315EC63C" w:rsidR="0068418E" w:rsidRDefault="0068418E" w:rsidP="00B85368">
      <w:pPr>
        <w:spacing w:line="240" w:lineRule="auto"/>
        <w:jc w:val="center"/>
        <w:rPr>
          <w:rFonts w:ascii="Times New Roman" w:hAnsi="Times New Roman" w:cs="Times New Roman"/>
          <w:b/>
          <w:bCs/>
          <w:sz w:val="56"/>
          <w:szCs w:val="56"/>
        </w:rPr>
      </w:pPr>
    </w:p>
    <w:p w14:paraId="1BE7C0FE" w14:textId="582B48E5" w:rsidR="0068418E" w:rsidRPr="00B85368" w:rsidRDefault="0068418E" w:rsidP="00B85368">
      <w:pPr>
        <w:spacing w:line="240" w:lineRule="auto"/>
        <w:jc w:val="center"/>
        <w:rPr>
          <w:rFonts w:ascii="Times New Roman" w:hAnsi="Times New Roman" w:cs="Times New Roman"/>
          <w:b/>
          <w:bCs/>
          <w:sz w:val="56"/>
          <w:szCs w:val="56"/>
        </w:rPr>
      </w:pPr>
      <w:r>
        <w:rPr>
          <w:noProof/>
        </w:rPr>
        <w:lastRenderedPageBreak/>
        <w:drawing>
          <wp:inline distT="0" distB="0" distL="0" distR="0" wp14:anchorId="30F90337" wp14:editId="3C400590">
            <wp:extent cx="5940425" cy="81756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39A83EF2" w14:textId="65FD53C0" w:rsidR="009769BE" w:rsidRDefault="0068418E" w:rsidP="002C4742">
      <w:pPr>
        <w:spacing w:line="240" w:lineRule="auto"/>
        <w:rPr>
          <w:rFonts w:ascii="Times New Roman" w:hAnsi="Times New Roman" w:cs="Times New Roman"/>
          <w:sz w:val="28"/>
          <w:szCs w:val="28"/>
        </w:rPr>
      </w:pPr>
      <w:r>
        <w:rPr>
          <w:rFonts w:ascii="Times New Roman" w:hAnsi="Times New Roman" w:cs="Times New Roman"/>
          <w:sz w:val="28"/>
          <w:szCs w:val="28"/>
        </w:rPr>
        <w:t>Отзыв об экскурсии Ховавко Софии, 7Г класс</w:t>
      </w:r>
    </w:p>
    <w:p w14:paraId="4282E3E3" w14:textId="326D4DF6" w:rsidR="0068418E" w:rsidRDefault="0068418E" w:rsidP="002C4742">
      <w:pPr>
        <w:spacing w:line="240" w:lineRule="auto"/>
        <w:rPr>
          <w:rFonts w:ascii="Times New Roman" w:hAnsi="Times New Roman" w:cs="Times New Roman"/>
          <w:sz w:val="28"/>
          <w:szCs w:val="28"/>
        </w:rPr>
      </w:pPr>
    </w:p>
    <w:p w14:paraId="2654AFAF" w14:textId="19E493D5" w:rsidR="0068418E" w:rsidRDefault="0068418E" w:rsidP="002C4742">
      <w:pPr>
        <w:spacing w:line="240" w:lineRule="auto"/>
        <w:rPr>
          <w:rFonts w:ascii="Times New Roman" w:hAnsi="Times New Roman" w:cs="Times New Roman"/>
          <w:sz w:val="28"/>
          <w:szCs w:val="28"/>
        </w:rPr>
      </w:pPr>
    </w:p>
    <w:p w14:paraId="71082240" w14:textId="6016E337" w:rsidR="0068418E" w:rsidRDefault="0068418E" w:rsidP="002C4742">
      <w:pPr>
        <w:spacing w:line="240" w:lineRule="auto"/>
        <w:rPr>
          <w:rFonts w:ascii="Times New Roman" w:hAnsi="Times New Roman" w:cs="Times New Roman"/>
          <w:sz w:val="28"/>
          <w:szCs w:val="28"/>
        </w:rPr>
      </w:pPr>
    </w:p>
    <w:p w14:paraId="69179975" w14:textId="296C7DD2" w:rsidR="0068418E" w:rsidRDefault="0068418E" w:rsidP="002C4742">
      <w:pPr>
        <w:spacing w:line="240" w:lineRule="auto"/>
        <w:rPr>
          <w:rFonts w:ascii="Times New Roman" w:hAnsi="Times New Roman" w:cs="Times New Roman"/>
          <w:sz w:val="28"/>
          <w:szCs w:val="28"/>
        </w:rPr>
      </w:pPr>
      <w:r>
        <w:rPr>
          <w:noProof/>
        </w:rPr>
        <w:lastRenderedPageBreak/>
        <w:drawing>
          <wp:inline distT="0" distB="0" distL="0" distR="0" wp14:anchorId="077DDC8B" wp14:editId="66AD824C">
            <wp:extent cx="5940425" cy="81756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42239D75" w14:textId="76416BEC" w:rsidR="0068418E" w:rsidRPr="000F2396" w:rsidRDefault="0068418E" w:rsidP="002C4742">
      <w:pPr>
        <w:spacing w:line="240" w:lineRule="auto"/>
        <w:rPr>
          <w:rFonts w:ascii="Times New Roman" w:hAnsi="Times New Roman" w:cs="Times New Roman"/>
          <w:sz w:val="28"/>
          <w:szCs w:val="28"/>
        </w:rPr>
      </w:pPr>
      <w:r>
        <w:rPr>
          <w:rFonts w:ascii="Times New Roman" w:hAnsi="Times New Roman" w:cs="Times New Roman"/>
          <w:sz w:val="28"/>
          <w:szCs w:val="28"/>
        </w:rPr>
        <w:t>Отзыв об экскурсии Цветковой Варвары, 7Г класс</w:t>
      </w:r>
    </w:p>
    <w:p w14:paraId="1D2A2929" w14:textId="46D6312C" w:rsidR="00676368" w:rsidRDefault="00676368" w:rsidP="24F7C147">
      <w:pPr>
        <w:spacing w:line="240" w:lineRule="auto"/>
        <w:rPr>
          <w:rFonts w:ascii="Times New Roman" w:hAnsi="Times New Roman" w:cs="Times New Roman"/>
          <w:sz w:val="28"/>
          <w:szCs w:val="28"/>
        </w:rPr>
      </w:pPr>
    </w:p>
    <w:p w14:paraId="22294951" w14:textId="24EE6438" w:rsidR="0068418E" w:rsidRDefault="0068418E" w:rsidP="24F7C147">
      <w:pPr>
        <w:spacing w:line="240" w:lineRule="auto"/>
        <w:rPr>
          <w:rFonts w:ascii="Times New Roman" w:hAnsi="Times New Roman" w:cs="Times New Roman"/>
          <w:sz w:val="28"/>
          <w:szCs w:val="28"/>
        </w:rPr>
      </w:pPr>
    </w:p>
    <w:p w14:paraId="6887903C" w14:textId="33B52A1C" w:rsidR="0068418E" w:rsidRDefault="0068418E" w:rsidP="24F7C147">
      <w:pPr>
        <w:spacing w:line="240" w:lineRule="auto"/>
        <w:rPr>
          <w:rFonts w:ascii="Times New Roman" w:hAnsi="Times New Roman" w:cs="Times New Roman"/>
          <w:sz w:val="28"/>
          <w:szCs w:val="28"/>
        </w:rPr>
      </w:pPr>
    </w:p>
    <w:p w14:paraId="481D459E" w14:textId="2839F2CF" w:rsidR="0068418E" w:rsidRDefault="0068418E" w:rsidP="24F7C147">
      <w:pPr>
        <w:spacing w:line="240" w:lineRule="auto"/>
        <w:rPr>
          <w:rFonts w:ascii="Times New Roman" w:hAnsi="Times New Roman" w:cs="Times New Roman"/>
          <w:sz w:val="28"/>
          <w:szCs w:val="28"/>
        </w:rPr>
      </w:pPr>
      <w:r>
        <w:rPr>
          <w:noProof/>
        </w:rPr>
        <w:lastRenderedPageBreak/>
        <w:drawing>
          <wp:inline distT="0" distB="0" distL="0" distR="0" wp14:anchorId="6E25FAD1" wp14:editId="56AC3A00">
            <wp:extent cx="5940425" cy="81756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5224BCC0" w14:textId="6C91840B" w:rsidR="0068418E" w:rsidRPr="000F2396" w:rsidRDefault="0068418E" w:rsidP="24F7C147">
      <w:pPr>
        <w:spacing w:line="240" w:lineRule="auto"/>
        <w:rPr>
          <w:rFonts w:ascii="Times New Roman" w:hAnsi="Times New Roman" w:cs="Times New Roman"/>
          <w:sz w:val="28"/>
          <w:szCs w:val="28"/>
        </w:rPr>
      </w:pPr>
      <w:r>
        <w:rPr>
          <w:rFonts w:ascii="Times New Roman" w:hAnsi="Times New Roman" w:cs="Times New Roman"/>
          <w:sz w:val="28"/>
          <w:szCs w:val="28"/>
        </w:rPr>
        <w:t>Отзыв об экскурсии Ячниковой Полины, 7Г класс</w:t>
      </w:r>
    </w:p>
    <w:sectPr w:rsidR="0068418E" w:rsidRPr="000F2396" w:rsidSect="008669F4">
      <w:footerReference w:type="default" r:id="rId10"/>
      <w:pgSz w:w="11906" w:h="16838"/>
      <w:pgMar w:top="709"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6C10D" w14:textId="77777777" w:rsidR="00970A3E" w:rsidRDefault="00970A3E" w:rsidP="00986593">
      <w:pPr>
        <w:spacing w:after="0" w:line="240" w:lineRule="auto"/>
      </w:pPr>
      <w:r>
        <w:separator/>
      </w:r>
    </w:p>
  </w:endnote>
  <w:endnote w:type="continuationSeparator" w:id="0">
    <w:p w14:paraId="50A8EE04" w14:textId="77777777" w:rsidR="00970A3E" w:rsidRDefault="00970A3E" w:rsidP="0098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58869"/>
      <w:docPartObj>
        <w:docPartGallery w:val="Page Numbers (Bottom of Page)"/>
        <w:docPartUnique/>
      </w:docPartObj>
    </w:sdtPr>
    <w:sdtEndPr/>
    <w:sdtContent>
      <w:p w14:paraId="10AE3F77" w14:textId="600ED49E" w:rsidR="00107292" w:rsidRDefault="00107292">
        <w:pPr>
          <w:pStyle w:val="a6"/>
          <w:jc w:val="center"/>
        </w:pPr>
        <w:r>
          <w:fldChar w:fldCharType="begin"/>
        </w:r>
        <w:r>
          <w:instrText>PAGE   \* MERGEFORMAT</w:instrText>
        </w:r>
        <w:r>
          <w:fldChar w:fldCharType="separate"/>
        </w:r>
        <w:r w:rsidR="00C41E51">
          <w:rPr>
            <w:noProof/>
          </w:rPr>
          <w:t>4</w:t>
        </w:r>
        <w:r>
          <w:fldChar w:fldCharType="end"/>
        </w:r>
      </w:p>
    </w:sdtContent>
  </w:sdt>
  <w:p w14:paraId="36341A30" w14:textId="135E7227" w:rsidR="00986593" w:rsidRDefault="009865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38396" w14:textId="77777777" w:rsidR="00970A3E" w:rsidRDefault="00970A3E" w:rsidP="00986593">
      <w:pPr>
        <w:spacing w:after="0" w:line="240" w:lineRule="auto"/>
      </w:pPr>
      <w:r>
        <w:separator/>
      </w:r>
    </w:p>
  </w:footnote>
  <w:footnote w:type="continuationSeparator" w:id="0">
    <w:p w14:paraId="03589351" w14:textId="77777777" w:rsidR="00970A3E" w:rsidRDefault="00970A3E" w:rsidP="00986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1B2"/>
    <w:multiLevelType w:val="hybridMultilevel"/>
    <w:tmpl w:val="D2D2620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400CC6"/>
    <w:multiLevelType w:val="hybridMultilevel"/>
    <w:tmpl w:val="D0AE2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B4192"/>
    <w:multiLevelType w:val="hybridMultilevel"/>
    <w:tmpl w:val="5C1CF42A"/>
    <w:lvl w:ilvl="0" w:tplc="96C806C8">
      <w:start w:val="1"/>
      <w:numFmt w:val="bullet"/>
      <w:lvlText w:val="▪"/>
      <w:lvlJc w:val="left"/>
      <w:pPr>
        <w:tabs>
          <w:tab w:val="num" w:pos="720"/>
        </w:tabs>
        <w:ind w:left="720" w:hanging="360"/>
      </w:pPr>
      <w:rPr>
        <w:rFonts w:ascii="Arial" w:hAnsi="Arial" w:hint="default"/>
      </w:rPr>
    </w:lvl>
    <w:lvl w:ilvl="1" w:tplc="76B0A4CA" w:tentative="1">
      <w:start w:val="1"/>
      <w:numFmt w:val="bullet"/>
      <w:lvlText w:val="▪"/>
      <w:lvlJc w:val="left"/>
      <w:pPr>
        <w:tabs>
          <w:tab w:val="num" w:pos="1440"/>
        </w:tabs>
        <w:ind w:left="1440" w:hanging="360"/>
      </w:pPr>
      <w:rPr>
        <w:rFonts w:ascii="Arial" w:hAnsi="Arial" w:hint="default"/>
      </w:rPr>
    </w:lvl>
    <w:lvl w:ilvl="2" w:tplc="4DD440CC" w:tentative="1">
      <w:start w:val="1"/>
      <w:numFmt w:val="bullet"/>
      <w:lvlText w:val="▪"/>
      <w:lvlJc w:val="left"/>
      <w:pPr>
        <w:tabs>
          <w:tab w:val="num" w:pos="2160"/>
        </w:tabs>
        <w:ind w:left="2160" w:hanging="360"/>
      </w:pPr>
      <w:rPr>
        <w:rFonts w:ascii="Arial" w:hAnsi="Arial" w:hint="default"/>
      </w:rPr>
    </w:lvl>
    <w:lvl w:ilvl="3" w:tplc="5A50280C" w:tentative="1">
      <w:start w:val="1"/>
      <w:numFmt w:val="bullet"/>
      <w:lvlText w:val="▪"/>
      <w:lvlJc w:val="left"/>
      <w:pPr>
        <w:tabs>
          <w:tab w:val="num" w:pos="2880"/>
        </w:tabs>
        <w:ind w:left="2880" w:hanging="360"/>
      </w:pPr>
      <w:rPr>
        <w:rFonts w:ascii="Arial" w:hAnsi="Arial" w:hint="default"/>
      </w:rPr>
    </w:lvl>
    <w:lvl w:ilvl="4" w:tplc="D70EC1F0" w:tentative="1">
      <w:start w:val="1"/>
      <w:numFmt w:val="bullet"/>
      <w:lvlText w:val="▪"/>
      <w:lvlJc w:val="left"/>
      <w:pPr>
        <w:tabs>
          <w:tab w:val="num" w:pos="3600"/>
        </w:tabs>
        <w:ind w:left="3600" w:hanging="360"/>
      </w:pPr>
      <w:rPr>
        <w:rFonts w:ascii="Arial" w:hAnsi="Arial" w:hint="default"/>
      </w:rPr>
    </w:lvl>
    <w:lvl w:ilvl="5" w:tplc="9F1CA424" w:tentative="1">
      <w:start w:val="1"/>
      <w:numFmt w:val="bullet"/>
      <w:lvlText w:val="▪"/>
      <w:lvlJc w:val="left"/>
      <w:pPr>
        <w:tabs>
          <w:tab w:val="num" w:pos="4320"/>
        </w:tabs>
        <w:ind w:left="4320" w:hanging="360"/>
      </w:pPr>
      <w:rPr>
        <w:rFonts w:ascii="Arial" w:hAnsi="Arial" w:hint="default"/>
      </w:rPr>
    </w:lvl>
    <w:lvl w:ilvl="6" w:tplc="A33844D2" w:tentative="1">
      <w:start w:val="1"/>
      <w:numFmt w:val="bullet"/>
      <w:lvlText w:val="▪"/>
      <w:lvlJc w:val="left"/>
      <w:pPr>
        <w:tabs>
          <w:tab w:val="num" w:pos="5040"/>
        </w:tabs>
        <w:ind w:left="5040" w:hanging="360"/>
      </w:pPr>
      <w:rPr>
        <w:rFonts w:ascii="Arial" w:hAnsi="Arial" w:hint="default"/>
      </w:rPr>
    </w:lvl>
    <w:lvl w:ilvl="7" w:tplc="7A1856F6" w:tentative="1">
      <w:start w:val="1"/>
      <w:numFmt w:val="bullet"/>
      <w:lvlText w:val="▪"/>
      <w:lvlJc w:val="left"/>
      <w:pPr>
        <w:tabs>
          <w:tab w:val="num" w:pos="5760"/>
        </w:tabs>
        <w:ind w:left="5760" w:hanging="360"/>
      </w:pPr>
      <w:rPr>
        <w:rFonts w:ascii="Arial" w:hAnsi="Arial" w:hint="default"/>
      </w:rPr>
    </w:lvl>
    <w:lvl w:ilvl="8" w:tplc="9C4691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B7D78"/>
    <w:multiLevelType w:val="hybridMultilevel"/>
    <w:tmpl w:val="FEC8E9C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C2CF6"/>
    <w:multiLevelType w:val="hybridMultilevel"/>
    <w:tmpl w:val="35485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9B75E7"/>
    <w:multiLevelType w:val="hybridMultilevel"/>
    <w:tmpl w:val="B61CF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5655D0"/>
    <w:multiLevelType w:val="hybridMultilevel"/>
    <w:tmpl w:val="6FAEC708"/>
    <w:lvl w:ilvl="0" w:tplc="31B2CFD4">
      <w:start w:val="1"/>
      <w:numFmt w:val="bullet"/>
      <w:lvlText w:val=""/>
      <w:lvlJc w:val="left"/>
      <w:pPr>
        <w:ind w:left="720" w:hanging="360"/>
      </w:pPr>
      <w:rPr>
        <w:rFonts w:ascii="Symbol" w:hAnsi="Symbol" w:hint="default"/>
      </w:rPr>
    </w:lvl>
    <w:lvl w:ilvl="1" w:tplc="A73C5426">
      <w:start w:val="1"/>
      <w:numFmt w:val="bullet"/>
      <w:lvlText w:val="o"/>
      <w:lvlJc w:val="left"/>
      <w:pPr>
        <w:ind w:left="1440" w:hanging="360"/>
      </w:pPr>
      <w:rPr>
        <w:rFonts w:ascii="Courier New" w:hAnsi="Courier New" w:hint="default"/>
      </w:rPr>
    </w:lvl>
    <w:lvl w:ilvl="2" w:tplc="C1D0BD62">
      <w:start w:val="1"/>
      <w:numFmt w:val="bullet"/>
      <w:lvlText w:val=""/>
      <w:lvlJc w:val="left"/>
      <w:pPr>
        <w:ind w:left="2160" w:hanging="360"/>
      </w:pPr>
      <w:rPr>
        <w:rFonts w:ascii="Wingdings" w:hAnsi="Wingdings" w:hint="default"/>
      </w:rPr>
    </w:lvl>
    <w:lvl w:ilvl="3" w:tplc="E77E4BC2">
      <w:start w:val="1"/>
      <w:numFmt w:val="bullet"/>
      <w:lvlText w:val=""/>
      <w:lvlJc w:val="left"/>
      <w:pPr>
        <w:ind w:left="2880" w:hanging="360"/>
      </w:pPr>
      <w:rPr>
        <w:rFonts w:ascii="Symbol" w:hAnsi="Symbol" w:hint="default"/>
      </w:rPr>
    </w:lvl>
    <w:lvl w:ilvl="4" w:tplc="C3EA5D08">
      <w:start w:val="1"/>
      <w:numFmt w:val="bullet"/>
      <w:lvlText w:val="o"/>
      <w:lvlJc w:val="left"/>
      <w:pPr>
        <w:ind w:left="3600" w:hanging="360"/>
      </w:pPr>
      <w:rPr>
        <w:rFonts w:ascii="Courier New" w:hAnsi="Courier New" w:hint="default"/>
      </w:rPr>
    </w:lvl>
    <w:lvl w:ilvl="5" w:tplc="721ADC34">
      <w:start w:val="1"/>
      <w:numFmt w:val="bullet"/>
      <w:lvlText w:val=""/>
      <w:lvlJc w:val="left"/>
      <w:pPr>
        <w:ind w:left="4320" w:hanging="360"/>
      </w:pPr>
      <w:rPr>
        <w:rFonts w:ascii="Wingdings" w:hAnsi="Wingdings" w:hint="default"/>
      </w:rPr>
    </w:lvl>
    <w:lvl w:ilvl="6" w:tplc="7AC078B8">
      <w:start w:val="1"/>
      <w:numFmt w:val="bullet"/>
      <w:lvlText w:val=""/>
      <w:lvlJc w:val="left"/>
      <w:pPr>
        <w:ind w:left="5040" w:hanging="360"/>
      </w:pPr>
      <w:rPr>
        <w:rFonts w:ascii="Symbol" w:hAnsi="Symbol" w:hint="default"/>
      </w:rPr>
    </w:lvl>
    <w:lvl w:ilvl="7" w:tplc="D13C717C">
      <w:start w:val="1"/>
      <w:numFmt w:val="bullet"/>
      <w:lvlText w:val="o"/>
      <w:lvlJc w:val="left"/>
      <w:pPr>
        <w:ind w:left="5760" w:hanging="360"/>
      </w:pPr>
      <w:rPr>
        <w:rFonts w:ascii="Courier New" w:hAnsi="Courier New" w:hint="default"/>
      </w:rPr>
    </w:lvl>
    <w:lvl w:ilvl="8" w:tplc="33C4754E">
      <w:start w:val="1"/>
      <w:numFmt w:val="bullet"/>
      <w:lvlText w:val=""/>
      <w:lvlJc w:val="left"/>
      <w:pPr>
        <w:ind w:left="6480" w:hanging="360"/>
      </w:pPr>
      <w:rPr>
        <w:rFonts w:ascii="Wingdings" w:hAnsi="Wingdings" w:hint="default"/>
      </w:rPr>
    </w:lvl>
  </w:abstractNum>
  <w:abstractNum w:abstractNumId="7" w15:restartNumberingAfterBreak="0">
    <w:nsid w:val="354F54A8"/>
    <w:multiLevelType w:val="hybridMultilevel"/>
    <w:tmpl w:val="B34262E6"/>
    <w:lvl w:ilvl="0" w:tplc="A480598C">
      <w:start w:val="1"/>
      <w:numFmt w:val="bullet"/>
      <w:lvlText w:val=""/>
      <w:lvlJc w:val="left"/>
      <w:pPr>
        <w:ind w:left="720" w:hanging="360"/>
      </w:pPr>
      <w:rPr>
        <w:rFonts w:ascii="Symbol" w:hAnsi="Symbol" w:hint="default"/>
      </w:rPr>
    </w:lvl>
    <w:lvl w:ilvl="1" w:tplc="B25A9570">
      <w:start w:val="1"/>
      <w:numFmt w:val="bullet"/>
      <w:lvlText w:val="o"/>
      <w:lvlJc w:val="left"/>
      <w:pPr>
        <w:ind w:left="1440" w:hanging="360"/>
      </w:pPr>
      <w:rPr>
        <w:rFonts w:ascii="Courier New" w:hAnsi="Courier New" w:hint="default"/>
      </w:rPr>
    </w:lvl>
    <w:lvl w:ilvl="2" w:tplc="61A2D9D4">
      <w:start w:val="1"/>
      <w:numFmt w:val="bullet"/>
      <w:lvlText w:val=""/>
      <w:lvlJc w:val="left"/>
      <w:pPr>
        <w:ind w:left="2160" w:hanging="360"/>
      </w:pPr>
      <w:rPr>
        <w:rFonts w:ascii="Wingdings" w:hAnsi="Wingdings" w:hint="default"/>
      </w:rPr>
    </w:lvl>
    <w:lvl w:ilvl="3" w:tplc="49800242">
      <w:start w:val="1"/>
      <w:numFmt w:val="bullet"/>
      <w:lvlText w:val=""/>
      <w:lvlJc w:val="left"/>
      <w:pPr>
        <w:ind w:left="2880" w:hanging="360"/>
      </w:pPr>
      <w:rPr>
        <w:rFonts w:ascii="Symbol" w:hAnsi="Symbol" w:hint="default"/>
      </w:rPr>
    </w:lvl>
    <w:lvl w:ilvl="4" w:tplc="F2568510">
      <w:start w:val="1"/>
      <w:numFmt w:val="bullet"/>
      <w:lvlText w:val="o"/>
      <w:lvlJc w:val="left"/>
      <w:pPr>
        <w:ind w:left="3600" w:hanging="360"/>
      </w:pPr>
      <w:rPr>
        <w:rFonts w:ascii="Courier New" w:hAnsi="Courier New" w:hint="default"/>
      </w:rPr>
    </w:lvl>
    <w:lvl w:ilvl="5" w:tplc="16541B32">
      <w:start w:val="1"/>
      <w:numFmt w:val="bullet"/>
      <w:lvlText w:val=""/>
      <w:lvlJc w:val="left"/>
      <w:pPr>
        <w:ind w:left="4320" w:hanging="360"/>
      </w:pPr>
      <w:rPr>
        <w:rFonts w:ascii="Wingdings" w:hAnsi="Wingdings" w:hint="default"/>
      </w:rPr>
    </w:lvl>
    <w:lvl w:ilvl="6" w:tplc="9A3430D6">
      <w:start w:val="1"/>
      <w:numFmt w:val="bullet"/>
      <w:lvlText w:val=""/>
      <w:lvlJc w:val="left"/>
      <w:pPr>
        <w:ind w:left="5040" w:hanging="360"/>
      </w:pPr>
      <w:rPr>
        <w:rFonts w:ascii="Symbol" w:hAnsi="Symbol" w:hint="default"/>
      </w:rPr>
    </w:lvl>
    <w:lvl w:ilvl="7" w:tplc="DA50C3CA">
      <w:start w:val="1"/>
      <w:numFmt w:val="bullet"/>
      <w:lvlText w:val="o"/>
      <w:lvlJc w:val="left"/>
      <w:pPr>
        <w:ind w:left="5760" w:hanging="360"/>
      </w:pPr>
      <w:rPr>
        <w:rFonts w:ascii="Courier New" w:hAnsi="Courier New" w:hint="default"/>
      </w:rPr>
    </w:lvl>
    <w:lvl w:ilvl="8" w:tplc="96FA7336">
      <w:start w:val="1"/>
      <w:numFmt w:val="bullet"/>
      <w:lvlText w:val=""/>
      <w:lvlJc w:val="left"/>
      <w:pPr>
        <w:ind w:left="6480" w:hanging="360"/>
      </w:pPr>
      <w:rPr>
        <w:rFonts w:ascii="Wingdings" w:hAnsi="Wingdings" w:hint="default"/>
      </w:rPr>
    </w:lvl>
  </w:abstractNum>
  <w:abstractNum w:abstractNumId="8" w15:restartNumberingAfterBreak="0">
    <w:nsid w:val="380554A3"/>
    <w:multiLevelType w:val="hybridMultilevel"/>
    <w:tmpl w:val="176004E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D17BAB"/>
    <w:multiLevelType w:val="hybridMultilevel"/>
    <w:tmpl w:val="372A8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75A0A43"/>
    <w:multiLevelType w:val="hybridMultilevel"/>
    <w:tmpl w:val="D0A61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BAB2CE5"/>
    <w:multiLevelType w:val="hybridMultilevel"/>
    <w:tmpl w:val="2A2404FA"/>
    <w:lvl w:ilvl="0" w:tplc="EA7C54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F71C9CA"/>
    <w:multiLevelType w:val="hybridMultilevel"/>
    <w:tmpl w:val="C4F47B68"/>
    <w:lvl w:ilvl="0" w:tplc="DC2CFDC6">
      <w:start w:val="1"/>
      <w:numFmt w:val="decimal"/>
      <w:lvlText w:val="%1."/>
      <w:lvlJc w:val="left"/>
      <w:pPr>
        <w:ind w:left="720" w:hanging="360"/>
      </w:pPr>
    </w:lvl>
    <w:lvl w:ilvl="1" w:tplc="2C7E6252">
      <w:start w:val="1"/>
      <w:numFmt w:val="lowerLetter"/>
      <w:lvlText w:val="%2."/>
      <w:lvlJc w:val="left"/>
      <w:pPr>
        <w:ind w:left="1440" w:hanging="360"/>
      </w:pPr>
    </w:lvl>
    <w:lvl w:ilvl="2" w:tplc="449C9256">
      <w:start w:val="1"/>
      <w:numFmt w:val="lowerRoman"/>
      <w:lvlText w:val="%3."/>
      <w:lvlJc w:val="right"/>
      <w:pPr>
        <w:ind w:left="2160" w:hanging="180"/>
      </w:pPr>
    </w:lvl>
    <w:lvl w:ilvl="3" w:tplc="6748A24A">
      <w:start w:val="1"/>
      <w:numFmt w:val="decimal"/>
      <w:lvlText w:val="%4."/>
      <w:lvlJc w:val="left"/>
      <w:pPr>
        <w:ind w:left="2880" w:hanging="360"/>
      </w:pPr>
    </w:lvl>
    <w:lvl w:ilvl="4" w:tplc="99A48E70">
      <w:start w:val="1"/>
      <w:numFmt w:val="lowerLetter"/>
      <w:lvlText w:val="%5."/>
      <w:lvlJc w:val="left"/>
      <w:pPr>
        <w:ind w:left="3600" w:hanging="360"/>
      </w:pPr>
    </w:lvl>
    <w:lvl w:ilvl="5" w:tplc="DE249D7E">
      <w:start w:val="1"/>
      <w:numFmt w:val="lowerRoman"/>
      <w:lvlText w:val="%6."/>
      <w:lvlJc w:val="right"/>
      <w:pPr>
        <w:ind w:left="4320" w:hanging="180"/>
      </w:pPr>
    </w:lvl>
    <w:lvl w:ilvl="6" w:tplc="70C0CECC">
      <w:start w:val="1"/>
      <w:numFmt w:val="decimal"/>
      <w:lvlText w:val="%7."/>
      <w:lvlJc w:val="left"/>
      <w:pPr>
        <w:ind w:left="5040" w:hanging="360"/>
      </w:pPr>
    </w:lvl>
    <w:lvl w:ilvl="7" w:tplc="2482DF62">
      <w:start w:val="1"/>
      <w:numFmt w:val="lowerLetter"/>
      <w:lvlText w:val="%8."/>
      <w:lvlJc w:val="left"/>
      <w:pPr>
        <w:ind w:left="5760" w:hanging="360"/>
      </w:pPr>
    </w:lvl>
    <w:lvl w:ilvl="8" w:tplc="556C875E">
      <w:start w:val="1"/>
      <w:numFmt w:val="lowerRoman"/>
      <w:lvlText w:val="%9."/>
      <w:lvlJc w:val="right"/>
      <w:pPr>
        <w:ind w:left="6480" w:hanging="180"/>
      </w:pPr>
    </w:lvl>
  </w:abstractNum>
  <w:abstractNum w:abstractNumId="13" w15:restartNumberingAfterBreak="0">
    <w:nsid w:val="585B56A1"/>
    <w:multiLevelType w:val="hybridMultilevel"/>
    <w:tmpl w:val="317A7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303619"/>
    <w:multiLevelType w:val="hybridMultilevel"/>
    <w:tmpl w:val="4B1E5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17275FC"/>
    <w:multiLevelType w:val="hybridMultilevel"/>
    <w:tmpl w:val="372A8EA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D7258D"/>
    <w:multiLevelType w:val="hybridMultilevel"/>
    <w:tmpl w:val="6736F972"/>
    <w:lvl w:ilvl="0" w:tplc="406CCADE">
      <w:start w:val="1"/>
      <w:numFmt w:val="decimal"/>
      <w:lvlText w:val="%1."/>
      <w:lvlJc w:val="left"/>
      <w:pPr>
        <w:ind w:left="720"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650548">
    <w:abstractNumId w:val="12"/>
  </w:num>
  <w:num w:numId="2" w16cid:durableId="1937247185">
    <w:abstractNumId w:val="7"/>
  </w:num>
  <w:num w:numId="3" w16cid:durableId="425810962">
    <w:abstractNumId w:val="6"/>
  </w:num>
  <w:num w:numId="4" w16cid:durableId="1111364343">
    <w:abstractNumId w:val="10"/>
  </w:num>
  <w:num w:numId="5" w16cid:durableId="1559318274">
    <w:abstractNumId w:val="11"/>
  </w:num>
  <w:num w:numId="6" w16cid:durableId="1585186112">
    <w:abstractNumId w:val="0"/>
  </w:num>
  <w:num w:numId="7" w16cid:durableId="858356424">
    <w:abstractNumId w:val="15"/>
  </w:num>
  <w:num w:numId="8" w16cid:durableId="357924758">
    <w:abstractNumId w:val="5"/>
  </w:num>
  <w:num w:numId="9" w16cid:durableId="73477274">
    <w:abstractNumId w:val="4"/>
  </w:num>
  <w:num w:numId="10" w16cid:durableId="729693971">
    <w:abstractNumId w:val="13"/>
  </w:num>
  <w:num w:numId="11" w16cid:durableId="181553514">
    <w:abstractNumId w:val="1"/>
  </w:num>
  <w:num w:numId="12" w16cid:durableId="2113864787">
    <w:abstractNumId w:val="16"/>
  </w:num>
  <w:num w:numId="13" w16cid:durableId="614216128">
    <w:abstractNumId w:val="9"/>
  </w:num>
  <w:num w:numId="14" w16cid:durableId="1247493341">
    <w:abstractNumId w:val="2"/>
  </w:num>
  <w:num w:numId="15" w16cid:durableId="1417166504">
    <w:abstractNumId w:val="14"/>
  </w:num>
  <w:num w:numId="16" w16cid:durableId="2010057073">
    <w:abstractNumId w:val="3"/>
  </w:num>
  <w:num w:numId="17" w16cid:durableId="1945767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440"/>
    <w:rsid w:val="000037DE"/>
    <w:rsid w:val="000054B8"/>
    <w:rsid w:val="000261C4"/>
    <w:rsid w:val="0005421A"/>
    <w:rsid w:val="00061863"/>
    <w:rsid w:val="00085A93"/>
    <w:rsid w:val="000B5A5A"/>
    <w:rsid w:val="000E245A"/>
    <w:rsid w:val="000E53DC"/>
    <w:rsid w:val="000F2396"/>
    <w:rsid w:val="00104EE9"/>
    <w:rsid w:val="00107292"/>
    <w:rsid w:val="001318D9"/>
    <w:rsid w:val="00132858"/>
    <w:rsid w:val="00136BDC"/>
    <w:rsid w:val="00190D06"/>
    <w:rsid w:val="00194370"/>
    <w:rsid w:val="001B0F9E"/>
    <w:rsid w:val="00202894"/>
    <w:rsid w:val="00205246"/>
    <w:rsid w:val="002362F5"/>
    <w:rsid w:val="002657ED"/>
    <w:rsid w:val="002820EF"/>
    <w:rsid w:val="00287A3B"/>
    <w:rsid w:val="00292BEA"/>
    <w:rsid w:val="002B577E"/>
    <w:rsid w:val="002B7459"/>
    <w:rsid w:val="002C4742"/>
    <w:rsid w:val="002C5BFD"/>
    <w:rsid w:val="002C68DA"/>
    <w:rsid w:val="002C700F"/>
    <w:rsid w:val="002D3420"/>
    <w:rsid w:val="00304FEA"/>
    <w:rsid w:val="003B6FCE"/>
    <w:rsid w:val="003C2B98"/>
    <w:rsid w:val="003D01E2"/>
    <w:rsid w:val="003D1A06"/>
    <w:rsid w:val="003E10A9"/>
    <w:rsid w:val="003E13FF"/>
    <w:rsid w:val="003E14FA"/>
    <w:rsid w:val="003E7882"/>
    <w:rsid w:val="0040183A"/>
    <w:rsid w:val="004028F0"/>
    <w:rsid w:val="00412718"/>
    <w:rsid w:val="004213F4"/>
    <w:rsid w:val="00450CBE"/>
    <w:rsid w:val="00456FF4"/>
    <w:rsid w:val="004622D4"/>
    <w:rsid w:val="004674E9"/>
    <w:rsid w:val="004B6F24"/>
    <w:rsid w:val="004C3705"/>
    <w:rsid w:val="004F239E"/>
    <w:rsid w:val="00511ACD"/>
    <w:rsid w:val="00536B63"/>
    <w:rsid w:val="00565E45"/>
    <w:rsid w:val="00573786"/>
    <w:rsid w:val="00581A1F"/>
    <w:rsid w:val="005A7D34"/>
    <w:rsid w:val="005C13AA"/>
    <w:rsid w:val="005E6738"/>
    <w:rsid w:val="005F19B1"/>
    <w:rsid w:val="005F3A83"/>
    <w:rsid w:val="00630D13"/>
    <w:rsid w:val="00676368"/>
    <w:rsid w:val="00681A01"/>
    <w:rsid w:val="0068418E"/>
    <w:rsid w:val="00692649"/>
    <w:rsid w:val="006D4134"/>
    <w:rsid w:val="006E4EB6"/>
    <w:rsid w:val="00722FEA"/>
    <w:rsid w:val="00780BD3"/>
    <w:rsid w:val="007D715E"/>
    <w:rsid w:val="007E339A"/>
    <w:rsid w:val="00811877"/>
    <w:rsid w:val="008669F4"/>
    <w:rsid w:val="00894D0D"/>
    <w:rsid w:val="008D3CA9"/>
    <w:rsid w:val="008D4AD6"/>
    <w:rsid w:val="008F5093"/>
    <w:rsid w:val="008F6F0A"/>
    <w:rsid w:val="009137A7"/>
    <w:rsid w:val="00934211"/>
    <w:rsid w:val="009424E7"/>
    <w:rsid w:val="009425EF"/>
    <w:rsid w:val="00942CA2"/>
    <w:rsid w:val="009471CB"/>
    <w:rsid w:val="00970A3E"/>
    <w:rsid w:val="009769BE"/>
    <w:rsid w:val="00986593"/>
    <w:rsid w:val="00992C2B"/>
    <w:rsid w:val="009A7277"/>
    <w:rsid w:val="009C3128"/>
    <w:rsid w:val="009D4714"/>
    <w:rsid w:val="009D5093"/>
    <w:rsid w:val="00A1349C"/>
    <w:rsid w:val="00A14473"/>
    <w:rsid w:val="00A721EA"/>
    <w:rsid w:val="00A826CF"/>
    <w:rsid w:val="00AA43A5"/>
    <w:rsid w:val="00AC0A84"/>
    <w:rsid w:val="00AC31CB"/>
    <w:rsid w:val="00AD3395"/>
    <w:rsid w:val="00B042F2"/>
    <w:rsid w:val="00B11845"/>
    <w:rsid w:val="00B17BAD"/>
    <w:rsid w:val="00B21CD0"/>
    <w:rsid w:val="00B22257"/>
    <w:rsid w:val="00B45C92"/>
    <w:rsid w:val="00B573E6"/>
    <w:rsid w:val="00B70269"/>
    <w:rsid w:val="00B85368"/>
    <w:rsid w:val="00BB226F"/>
    <w:rsid w:val="00BD4139"/>
    <w:rsid w:val="00BF2801"/>
    <w:rsid w:val="00C02224"/>
    <w:rsid w:val="00C15CA2"/>
    <w:rsid w:val="00C36018"/>
    <w:rsid w:val="00C36C8A"/>
    <w:rsid w:val="00C41E51"/>
    <w:rsid w:val="00C434A9"/>
    <w:rsid w:val="00C55346"/>
    <w:rsid w:val="00C667C5"/>
    <w:rsid w:val="00C84C65"/>
    <w:rsid w:val="00C96DE3"/>
    <w:rsid w:val="00CC28D5"/>
    <w:rsid w:val="00CE1CF5"/>
    <w:rsid w:val="00CE31D6"/>
    <w:rsid w:val="00D04C97"/>
    <w:rsid w:val="00D072A9"/>
    <w:rsid w:val="00D36440"/>
    <w:rsid w:val="00D37BAD"/>
    <w:rsid w:val="00D5243F"/>
    <w:rsid w:val="00D64464"/>
    <w:rsid w:val="00D74280"/>
    <w:rsid w:val="00D809D0"/>
    <w:rsid w:val="00D8532A"/>
    <w:rsid w:val="00DB047C"/>
    <w:rsid w:val="00DC710F"/>
    <w:rsid w:val="00DD1856"/>
    <w:rsid w:val="00E54C5B"/>
    <w:rsid w:val="00E66E4D"/>
    <w:rsid w:val="00EC3525"/>
    <w:rsid w:val="00EE5D17"/>
    <w:rsid w:val="00EF4A2F"/>
    <w:rsid w:val="00F010A4"/>
    <w:rsid w:val="00F02D23"/>
    <w:rsid w:val="00F176CD"/>
    <w:rsid w:val="00F47D2C"/>
    <w:rsid w:val="00F77542"/>
    <w:rsid w:val="00F80247"/>
    <w:rsid w:val="00F97083"/>
    <w:rsid w:val="00FA787D"/>
    <w:rsid w:val="00FF2C59"/>
    <w:rsid w:val="1CC0EC34"/>
    <w:rsid w:val="24F7C147"/>
    <w:rsid w:val="40227547"/>
    <w:rsid w:val="473C0408"/>
    <w:rsid w:val="6E202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2DE6"/>
  <w15:docId w15:val="{C6A7AFA1-C640-4C41-ADE3-609F198B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ACD"/>
    <w:pPr>
      <w:ind w:left="720"/>
      <w:contextualSpacing/>
    </w:pPr>
  </w:style>
  <w:style w:type="paragraph" w:styleId="a4">
    <w:name w:val="header"/>
    <w:basedOn w:val="a"/>
    <w:link w:val="a5"/>
    <w:uiPriority w:val="99"/>
    <w:unhideWhenUsed/>
    <w:rsid w:val="009865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593"/>
  </w:style>
  <w:style w:type="paragraph" w:styleId="a6">
    <w:name w:val="footer"/>
    <w:basedOn w:val="a"/>
    <w:link w:val="a7"/>
    <w:uiPriority w:val="99"/>
    <w:unhideWhenUsed/>
    <w:rsid w:val="009865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593"/>
  </w:style>
  <w:style w:type="table" w:styleId="a8">
    <w:name w:val="Table Grid"/>
    <w:basedOn w:val="a1"/>
    <w:uiPriority w:val="39"/>
    <w:rsid w:val="002C4742"/>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2820EF"/>
    <w:pPr>
      <w:spacing w:after="0" w:line="240" w:lineRule="auto"/>
    </w:pPr>
  </w:style>
  <w:style w:type="paragraph" w:styleId="aa">
    <w:name w:val="Balloon Text"/>
    <w:basedOn w:val="a"/>
    <w:link w:val="ab"/>
    <w:uiPriority w:val="99"/>
    <w:semiHidden/>
    <w:unhideWhenUsed/>
    <w:rsid w:val="005F19B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F19B1"/>
    <w:rPr>
      <w:rFonts w:ascii="Tahoma" w:hAnsi="Tahoma" w:cs="Tahoma"/>
      <w:sz w:val="16"/>
      <w:szCs w:val="16"/>
    </w:rPr>
  </w:style>
  <w:style w:type="character" w:styleId="ac">
    <w:name w:val="Hyperlink"/>
    <w:basedOn w:val="a0"/>
    <w:uiPriority w:val="99"/>
    <w:unhideWhenUsed/>
    <w:rsid w:val="003B6FCE"/>
    <w:rPr>
      <w:color w:val="0563C1" w:themeColor="hyperlink"/>
      <w:u w:val="single"/>
    </w:rPr>
  </w:style>
  <w:style w:type="character" w:customStyle="1" w:styleId="selectable-text">
    <w:name w:val="selectable-text"/>
    <w:basedOn w:val="a0"/>
    <w:rsid w:val="00B17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7687">
      <w:bodyDiv w:val="1"/>
      <w:marLeft w:val="0"/>
      <w:marRight w:val="0"/>
      <w:marTop w:val="0"/>
      <w:marBottom w:val="0"/>
      <w:divBdr>
        <w:top w:val="none" w:sz="0" w:space="0" w:color="auto"/>
        <w:left w:val="none" w:sz="0" w:space="0" w:color="auto"/>
        <w:bottom w:val="none" w:sz="0" w:space="0" w:color="auto"/>
        <w:right w:val="none" w:sz="0" w:space="0" w:color="auto"/>
      </w:divBdr>
    </w:div>
    <w:div w:id="266353166">
      <w:bodyDiv w:val="1"/>
      <w:marLeft w:val="0"/>
      <w:marRight w:val="0"/>
      <w:marTop w:val="0"/>
      <w:marBottom w:val="0"/>
      <w:divBdr>
        <w:top w:val="none" w:sz="0" w:space="0" w:color="auto"/>
        <w:left w:val="none" w:sz="0" w:space="0" w:color="auto"/>
        <w:bottom w:val="none" w:sz="0" w:space="0" w:color="auto"/>
        <w:right w:val="none" w:sz="0" w:space="0" w:color="auto"/>
      </w:divBdr>
      <w:divsChild>
        <w:div w:id="1358509873">
          <w:marLeft w:val="432"/>
          <w:marRight w:val="0"/>
          <w:marTop w:val="360"/>
          <w:marBottom w:val="0"/>
          <w:divBdr>
            <w:top w:val="none" w:sz="0" w:space="0" w:color="auto"/>
            <w:left w:val="none" w:sz="0" w:space="0" w:color="auto"/>
            <w:bottom w:val="none" w:sz="0" w:space="0" w:color="auto"/>
            <w:right w:val="none" w:sz="0" w:space="0" w:color="auto"/>
          </w:divBdr>
        </w:div>
        <w:div w:id="1885674935">
          <w:marLeft w:val="432"/>
          <w:marRight w:val="0"/>
          <w:marTop w:val="360"/>
          <w:marBottom w:val="0"/>
          <w:divBdr>
            <w:top w:val="none" w:sz="0" w:space="0" w:color="auto"/>
            <w:left w:val="none" w:sz="0" w:space="0" w:color="auto"/>
            <w:bottom w:val="none" w:sz="0" w:space="0" w:color="auto"/>
            <w:right w:val="none" w:sz="0" w:space="0" w:color="auto"/>
          </w:divBdr>
        </w:div>
      </w:divsChild>
    </w:div>
    <w:div w:id="1728067125">
      <w:bodyDiv w:val="1"/>
      <w:marLeft w:val="0"/>
      <w:marRight w:val="0"/>
      <w:marTop w:val="0"/>
      <w:marBottom w:val="0"/>
      <w:divBdr>
        <w:top w:val="none" w:sz="0" w:space="0" w:color="auto"/>
        <w:left w:val="none" w:sz="0" w:space="0" w:color="auto"/>
        <w:bottom w:val="none" w:sz="0" w:space="0" w:color="auto"/>
        <w:right w:val="none" w:sz="0" w:space="0" w:color="auto"/>
      </w:divBdr>
    </w:div>
    <w:div w:id="17791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3759</Words>
  <Characters>21430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markzubenko6@gmail.com</dc:creator>
  <cp:keywords/>
  <dc:description/>
  <cp:lastModifiedBy>Ksenia Platonova</cp:lastModifiedBy>
  <cp:revision>52</cp:revision>
  <dcterms:created xsi:type="dcterms:W3CDTF">2023-01-08T11:09:00Z</dcterms:created>
  <dcterms:modified xsi:type="dcterms:W3CDTF">2023-03-05T08:12:00Z</dcterms:modified>
</cp:coreProperties>
</file>